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48D71" w14:textId="77777777" w:rsidR="008C3248" w:rsidRPr="008C3248" w:rsidRDefault="008C3248" w:rsidP="005A2D73">
      <w:pPr>
        <w:jc w:val="right"/>
      </w:pPr>
      <w:r w:rsidRPr="008C3248">
        <w:t>All’Amministrazione trasparente</w:t>
      </w:r>
    </w:p>
    <w:p w14:paraId="7170DEF1" w14:textId="77777777" w:rsidR="005A2D73" w:rsidRDefault="008C3248" w:rsidP="005A2D73">
      <w:pPr>
        <w:jc w:val="right"/>
      </w:pPr>
      <w:r w:rsidRPr="008C3248">
        <w:t>Agli Atti</w:t>
      </w:r>
    </w:p>
    <w:p w14:paraId="7AA2D9CD" w14:textId="70F7A706" w:rsidR="008C3248" w:rsidRPr="008C3248" w:rsidRDefault="008C3248" w:rsidP="005A2D73">
      <w:pPr>
        <w:jc w:val="right"/>
      </w:pPr>
      <w:r w:rsidRPr="008C3248">
        <w:t xml:space="preserve"> A</w:t>
      </w:r>
      <w:r w:rsidR="004844D2">
        <w:t>l sito web</w:t>
      </w:r>
    </w:p>
    <w:p w14:paraId="548A7EB0" w14:textId="77777777" w:rsidR="008C3248" w:rsidRPr="008C3248" w:rsidRDefault="008C3248" w:rsidP="008C3248"/>
    <w:p w14:paraId="602B1175" w14:textId="033A6B5D" w:rsidR="008C3248" w:rsidRPr="008C3248" w:rsidRDefault="008C3248" w:rsidP="008C3248">
      <w:pPr>
        <w:rPr>
          <w:b/>
        </w:rPr>
      </w:pPr>
      <w:r w:rsidRPr="008C3248">
        <w:rPr>
          <w:b/>
        </w:rPr>
        <w:t>OGGETTO:</w:t>
      </w:r>
      <w:r w:rsidRPr="008C3248">
        <w:rPr>
          <w:b/>
        </w:rPr>
        <w:tab/>
        <w:t>PUBBLICAZIONE DELI</w:t>
      </w:r>
      <w:r w:rsidR="00755221">
        <w:rPr>
          <w:b/>
        </w:rPr>
        <w:t xml:space="preserve">BERE CONSIGLIO d’ISTITUTO del 30 maggio </w:t>
      </w:r>
      <w:r w:rsidRPr="008C3248">
        <w:rPr>
          <w:b/>
        </w:rPr>
        <w:t>2022</w:t>
      </w:r>
    </w:p>
    <w:p w14:paraId="6F49A871" w14:textId="77777777" w:rsidR="008C3248" w:rsidRPr="008C3248" w:rsidRDefault="008C3248" w:rsidP="008C3248">
      <w:pPr>
        <w:rPr>
          <w:b/>
        </w:rPr>
      </w:pPr>
    </w:p>
    <w:p w14:paraId="77CFE950" w14:textId="77777777" w:rsidR="008C3248" w:rsidRPr="008C3248" w:rsidRDefault="008C3248" w:rsidP="005A2D73">
      <w:pPr>
        <w:jc w:val="center"/>
        <w:rPr>
          <w:b/>
        </w:rPr>
      </w:pPr>
      <w:r w:rsidRPr="008C3248">
        <w:rPr>
          <w:b/>
        </w:rPr>
        <w:t>IL DIRIGENTE SCOLASTICO</w:t>
      </w:r>
    </w:p>
    <w:p w14:paraId="7E36A269" w14:textId="77777777" w:rsidR="008C3248" w:rsidRPr="008C3248" w:rsidRDefault="008C3248" w:rsidP="008C3248">
      <w:pPr>
        <w:rPr>
          <w:b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11"/>
        <w:gridCol w:w="6969"/>
      </w:tblGrid>
      <w:tr w:rsidR="008C3248" w:rsidRPr="008C3248" w14:paraId="5EF17118" w14:textId="77777777" w:rsidTr="003D4469">
        <w:trPr>
          <w:trHeight w:val="269"/>
        </w:trPr>
        <w:tc>
          <w:tcPr>
            <w:tcW w:w="1311" w:type="dxa"/>
          </w:tcPr>
          <w:p w14:paraId="11019C32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05D1DBFF" w14:textId="77777777" w:rsidR="008C3248" w:rsidRPr="008C3248" w:rsidRDefault="008C3248" w:rsidP="008C3248">
            <w:r w:rsidRPr="008C3248">
              <w:t xml:space="preserve">l’art. 43 del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297/94;</w:t>
            </w:r>
          </w:p>
        </w:tc>
      </w:tr>
      <w:tr w:rsidR="008C3248" w:rsidRPr="008C3248" w14:paraId="2584BB9F" w14:textId="77777777" w:rsidTr="003D4469">
        <w:trPr>
          <w:trHeight w:val="292"/>
        </w:trPr>
        <w:tc>
          <w:tcPr>
            <w:tcW w:w="1311" w:type="dxa"/>
          </w:tcPr>
          <w:p w14:paraId="6F8C8D0B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7E0BCB57" w14:textId="77777777" w:rsidR="008C3248" w:rsidRPr="008C3248" w:rsidRDefault="008C3248" w:rsidP="008C3248">
            <w:r w:rsidRPr="008C3248">
              <w:t>l’art. 13 della C.M. 105/75;</w:t>
            </w:r>
          </w:p>
        </w:tc>
      </w:tr>
      <w:tr w:rsidR="008C3248" w:rsidRPr="008C3248" w14:paraId="2F132600" w14:textId="77777777" w:rsidTr="003D4469">
        <w:trPr>
          <w:trHeight w:val="290"/>
        </w:trPr>
        <w:tc>
          <w:tcPr>
            <w:tcW w:w="1311" w:type="dxa"/>
          </w:tcPr>
          <w:p w14:paraId="701E95B4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60621D83" w14:textId="77777777" w:rsidR="008C3248" w:rsidRPr="008C3248" w:rsidRDefault="008C3248" w:rsidP="008C3248">
            <w:r w:rsidRPr="008C3248">
              <w:t>l’art. 14 del D.P.R. 275/99;</w:t>
            </w:r>
          </w:p>
        </w:tc>
      </w:tr>
      <w:tr w:rsidR="008C3248" w:rsidRPr="008C3248" w14:paraId="31389C97" w14:textId="77777777" w:rsidTr="003D4469">
        <w:trPr>
          <w:trHeight w:val="290"/>
        </w:trPr>
        <w:tc>
          <w:tcPr>
            <w:tcW w:w="1311" w:type="dxa"/>
          </w:tcPr>
          <w:p w14:paraId="0CA587B3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45538C42" w14:textId="77777777" w:rsidR="008C3248" w:rsidRPr="008C3248" w:rsidRDefault="008C3248" w:rsidP="008C3248">
            <w:r w:rsidRPr="008C3248">
              <w:t xml:space="preserve">il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82/2005;</w:t>
            </w:r>
          </w:p>
        </w:tc>
      </w:tr>
      <w:tr w:rsidR="008C3248" w:rsidRPr="008C3248" w14:paraId="11BE1C30" w14:textId="77777777" w:rsidTr="003D4469">
        <w:trPr>
          <w:trHeight w:val="290"/>
        </w:trPr>
        <w:tc>
          <w:tcPr>
            <w:tcW w:w="1311" w:type="dxa"/>
          </w:tcPr>
          <w:p w14:paraId="63DC13D0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0CF0ECEE" w14:textId="77777777" w:rsidR="008C3248" w:rsidRPr="008C3248" w:rsidRDefault="008C3248" w:rsidP="008C3248">
            <w:r w:rsidRPr="008C3248">
              <w:t xml:space="preserve">il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33/2013;</w:t>
            </w:r>
          </w:p>
        </w:tc>
      </w:tr>
      <w:tr w:rsidR="008C3248" w:rsidRPr="008C3248" w14:paraId="36E8A35F" w14:textId="77777777" w:rsidTr="003D4469">
        <w:trPr>
          <w:trHeight w:val="266"/>
        </w:trPr>
        <w:tc>
          <w:tcPr>
            <w:tcW w:w="1311" w:type="dxa"/>
          </w:tcPr>
          <w:p w14:paraId="454C19FB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VISTE</w:t>
            </w:r>
          </w:p>
        </w:tc>
        <w:tc>
          <w:tcPr>
            <w:tcW w:w="6969" w:type="dxa"/>
          </w:tcPr>
          <w:p w14:paraId="138D8309" w14:textId="61241842" w:rsidR="008C3248" w:rsidRPr="008C3248" w:rsidRDefault="008C3248" w:rsidP="008C3248">
            <w:r w:rsidRPr="008C3248">
              <w:t>le delibere del Consiglio</w:t>
            </w:r>
            <w:r w:rsidR="00755221">
              <w:t xml:space="preserve"> d’Istituto nell’adunanza del 30 maggio</w:t>
            </w:r>
            <w:r w:rsidRPr="008C3248">
              <w:t xml:space="preserve"> 2022;</w:t>
            </w:r>
          </w:p>
        </w:tc>
      </w:tr>
    </w:tbl>
    <w:p w14:paraId="15D048B5" w14:textId="77777777" w:rsidR="008C3248" w:rsidRPr="008C3248" w:rsidRDefault="008C3248" w:rsidP="008C3248">
      <w:pPr>
        <w:rPr>
          <w:b/>
        </w:rPr>
      </w:pPr>
    </w:p>
    <w:p w14:paraId="72820F62" w14:textId="77777777" w:rsidR="008C3248" w:rsidRPr="008C3248" w:rsidRDefault="008C3248" w:rsidP="008C3248">
      <w:pPr>
        <w:rPr>
          <w:b/>
        </w:rPr>
      </w:pPr>
    </w:p>
    <w:p w14:paraId="02951552" w14:textId="77777777" w:rsidR="008C3248" w:rsidRPr="008C3248" w:rsidRDefault="008C3248" w:rsidP="008C3248">
      <w:pPr>
        <w:jc w:val="center"/>
        <w:rPr>
          <w:b/>
        </w:rPr>
      </w:pPr>
      <w:r w:rsidRPr="008C3248">
        <w:rPr>
          <w:b/>
        </w:rPr>
        <w:t>DETERMINA</w:t>
      </w:r>
    </w:p>
    <w:p w14:paraId="2C5FA1DD" w14:textId="77777777" w:rsidR="008C3248" w:rsidRPr="008C3248" w:rsidRDefault="008C3248" w:rsidP="008C3248">
      <w:pPr>
        <w:rPr>
          <w:b/>
        </w:rPr>
      </w:pPr>
    </w:p>
    <w:p w14:paraId="2B7DF4F6" w14:textId="5B37B578" w:rsidR="008C3248" w:rsidRPr="008C3248" w:rsidRDefault="008C3248" w:rsidP="008C3248">
      <w:r w:rsidRPr="008C3248">
        <w:t>la pubblicazione, in data odierna, nell’apposita sezione di pubblicità legale, delle delibere del suddetto organo.</w:t>
      </w:r>
    </w:p>
    <w:p w14:paraId="1A2B3E5D" w14:textId="63BE1DA0" w:rsidR="008C3248" w:rsidRPr="008C3248" w:rsidRDefault="00755221" w:rsidP="008C3248">
      <w:pPr>
        <w:jc w:val="center"/>
        <w:rPr>
          <w:b/>
        </w:rPr>
      </w:pPr>
      <w:r>
        <w:rPr>
          <w:b/>
        </w:rPr>
        <w:t>Delibera n. 28</w:t>
      </w:r>
    </w:p>
    <w:p w14:paraId="080423B8" w14:textId="77777777" w:rsidR="008C3248" w:rsidRPr="008C3248" w:rsidRDefault="008C3248" w:rsidP="008C3248">
      <w:pPr>
        <w:jc w:val="center"/>
        <w:rPr>
          <w:b/>
          <w:bCs/>
          <w:lang w:val="en-US"/>
        </w:rPr>
      </w:pPr>
      <w:bookmarkStart w:id="0" w:name="_Hlk91525722"/>
      <w:bookmarkStart w:id="1" w:name="_Hlk84182109"/>
      <w:r w:rsidRPr="008C3248">
        <w:rPr>
          <w:b/>
          <w:bCs/>
          <w:lang w:val="en-US"/>
        </w:rPr>
        <w:t xml:space="preserve">Lettura e </w:t>
      </w:r>
      <w:proofErr w:type="spellStart"/>
      <w:r w:rsidRPr="008C3248">
        <w:rPr>
          <w:b/>
          <w:bCs/>
          <w:lang w:val="en-US"/>
        </w:rPr>
        <w:t>approvazione</w:t>
      </w:r>
      <w:proofErr w:type="spellEnd"/>
      <w:r w:rsidRPr="008C3248">
        <w:rPr>
          <w:b/>
          <w:bCs/>
          <w:lang w:val="en-US"/>
        </w:rPr>
        <w:t xml:space="preserve"> del </w:t>
      </w:r>
      <w:proofErr w:type="spellStart"/>
      <w:r w:rsidRPr="008C3248">
        <w:rPr>
          <w:b/>
          <w:bCs/>
          <w:lang w:val="en-US"/>
        </w:rPr>
        <w:t>verbale</w:t>
      </w:r>
      <w:proofErr w:type="spellEnd"/>
      <w:r w:rsidRPr="008C3248">
        <w:rPr>
          <w:b/>
          <w:bCs/>
          <w:lang w:val="en-US"/>
        </w:rPr>
        <w:t xml:space="preserve"> </w:t>
      </w:r>
      <w:proofErr w:type="spellStart"/>
      <w:r w:rsidRPr="008C3248">
        <w:rPr>
          <w:b/>
          <w:bCs/>
          <w:lang w:val="en-US"/>
        </w:rPr>
        <w:t>precedent</w:t>
      </w:r>
      <w:bookmarkEnd w:id="0"/>
      <w:r w:rsidRPr="008C3248">
        <w:rPr>
          <w:b/>
          <w:bCs/>
          <w:lang w:val="en-US"/>
        </w:rPr>
        <w:t>e</w:t>
      </w:r>
      <w:proofErr w:type="spellEnd"/>
    </w:p>
    <w:bookmarkEnd w:id="1"/>
    <w:p w14:paraId="21DB0A95" w14:textId="77777777" w:rsidR="008C3248" w:rsidRPr="008C3248" w:rsidRDefault="008C3248" w:rsidP="008C3248"/>
    <w:p w14:paraId="6B31CD91" w14:textId="39060114" w:rsidR="008C3248" w:rsidRPr="008C3248" w:rsidRDefault="008C3248" w:rsidP="008C3248">
      <w:r w:rsidRPr="008C3248">
        <w:t>Il cdi</w:t>
      </w:r>
      <w:r w:rsidR="00C414B5">
        <w:t xml:space="preserve"> delibera con voto unanime</w:t>
      </w:r>
      <w:r w:rsidR="00755221">
        <w:t xml:space="preserve"> l’approvazione del verbale n. 4 del 02 Febbraio</w:t>
      </w:r>
      <w:r w:rsidR="00104AB6">
        <w:t xml:space="preserve"> 2022</w:t>
      </w:r>
      <w:r w:rsidRPr="008C3248">
        <w:t>.</w:t>
      </w:r>
    </w:p>
    <w:p w14:paraId="7FB5B23D" w14:textId="51B94BCC" w:rsidR="008C3248" w:rsidRPr="008C3248" w:rsidRDefault="008C3248" w:rsidP="008C3248"/>
    <w:p w14:paraId="7883C4C5" w14:textId="189D96EF" w:rsidR="008C3248" w:rsidRPr="008C3248" w:rsidRDefault="00755221" w:rsidP="008C3248">
      <w:pPr>
        <w:jc w:val="center"/>
        <w:rPr>
          <w:b/>
        </w:rPr>
      </w:pPr>
      <w:r>
        <w:rPr>
          <w:b/>
        </w:rPr>
        <w:t>Delibera n. 29</w:t>
      </w:r>
    </w:p>
    <w:p w14:paraId="7220A815" w14:textId="3E0FA58D" w:rsidR="008C3248" w:rsidRPr="008C3248" w:rsidRDefault="00755221" w:rsidP="008C3248">
      <w:pPr>
        <w:jc w:val="center"/>
        <w:rPr>
          <w:b/>
        </w:rPr>
      </w:pPr>
      <w:proofErr w:type="spellStart"/>
      <w:r w:rsidRPr="00755221">
        <w:rPr>
          <w:b/>
          <w:lang w:val="en-US"/>
        </w:rPr>
        <w:t>Approvaz</w:t>
      </w:r>
      <w:r>
        <w:rPr>
          <w:b/>
          <w:lang w:val="en-US"/>
        </w:rPr>
        <w:t>ione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conto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consuntivo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e.f</w:t>
      </w:r>
      <w:proofErr w:type="spellEnd"/>
      <w:r>
        <w:rPr>
          <w:b/>
          <w:lang w:val="en-US"/>
        </w:rPr>
        <w:t>. 2021</w:t>
      </w:r>
      <w:r w:rsidR="008C3248" w:rsidRPr="008C3248">
        <w:rPr>
          <w:b/>
        </w:rPr>
        <w:t>;</w:t>
      </w:r>
    </w:p>
    <w:p w14:paraId="131707EB" w14:textId="0ECEE915" w:rsidR="00755221" w:rsidRDefault="00C414B5" w:rsidP="00755221">
      <w:pPr>
        <w:rPr>
          <w:lang w:val="en-US"/>
        </w:rPr>
      </w:pPr>
      <w:r>
        <w:t>Il cdi delibera con voto unanime</w:t>
      </w:r>
      <w:r w:rsidR="00755221" w:rsidRPr="0075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221">
        <w:rPr>
          <w:lang w:val="en-US"/>
        </w:rPr>
        <w:t>approva</w:t>
      </w:r>
      <w:proofErr w:type="spellEnd"/>
      <w:r w:rsidR="00755221">
        <w:rPr>
          <w:lang w:val="en-US"/>
        </w:rPr>
        <w:t xml:space="preserve"> </w:t>
      </w:r>
      <w:proofErr w:type="spellStart"/>
      <w:r w:rsidR="00755221">
        <w:rPr>
          <w:lang w:val="en-US"/>
        </w:rPr>
        <w:t>il</w:t>
      </w:r>
      <w:proofErr w:type="spellEnd"/>
      <w:r w:rsidR="00755221">
        <w:rPr>
          <w:lang w:val="en-US"/>
        </w:rPr>
        <w:t xml:space="preserve"> </w:t>
      </w:r>
      <w:proofErr w:type="spellStart"/>
      <w:r w:rsidR="00755221">
        <w:rPr>
          <w:lang w:val="en-US"/>
        </w:rPr>
        <w:t>conto</w:t>
      </w:r>
      <w:proofErr w:type="spellEnd"/>
      <w:r w:rsidR="00755221">
        <w:rPr>
          <w:lang w:val="en-US"/>
        </w:rPr>
        <w:t xml:space="preserve"> </w:t>
      </w:r>
      <w:proofErr w:type="spellStart"/>
      <w:r w:rsidR="00755221">
        <w:rPr>
          <w:lang w:val="en-US"/>
        </w:rPr>
        <w:t>consuntivo</w:t>
      </w:r>
      <w:proofErr w:type="spellEnd"/>
      <w:r w:rsidR="00755221">
        <w:rPr>
          <w:lang w:val="en-US"/>
        </w:rPr>
        <w:t xml:space="preserve"> </w:t>
      </w:r>
      <w:proofErr w:type="spellStart"/>
      <w:r w:rsidR="00755221">
        <w:rPr>
          <w:lang w:val="en-US"/>
        </w:rPr>
        <w:t>e.f</w:t>
      </w:r>
      <w:proofErr w:type="spellEnd"/>
      <w:r w:rsidR="00755221">
        <w:rPr>
          <w:lang w:val="en-US"/>
        </w:rPr>
        <w:t xml:space="preserve">. 2021 </w:t>
      </w:r>
      <w:proofErr w:type="spellStart"/>
      <w:r w:rsidR="00755221">
        <w:rPr>
          <w:lang w:val="en-US"/>
        </w:rPr>
        <w:t>così</w:t>
      </w:r>
      <w:proofErr w:type="spellEnd"/>
      <w:r w:rsidR="00755221">
        <w:rPr>
          <w:lang w:val="en-US"/>
        </w:rPr>
        <w:t xml:space="preserve"> come </w:t>
      </w:r>
      <w:proofErr w:type="spellStart"/>
      <w:r w:rsidR="00755221">
        <w:rPr>
          <w:lang w:val="en-US"/>
        </w:rPr>
        <w:t>illustrato</w:t>
      </w:r>
      <w:proofErr w:type="spellEnd"/>
      <w:r w:rsidR="00755221">
        <w:rPr>
          <w:lang w:val="en-US"/>
        </w:rPr>
        <w:t xml:space="preserve"> dal DSGA </w:t>
      </w:r>
      <w:proofErr w:type="spellStart"/>
      <w:r w:rsidR="00755221">
        <w:rPr>
          <w:lang w:val="en-US"/>
        </w:rPr>
        <w:t>attraverso</w:t>
      </w:r>
      <w:proofErr w:type="spellEnd"/>
      <w:r w:rsidR="00755221">
        <w:rPr>
          <w:lang w:val="en-US"/>
        </w:rPr>
        <w:t xml:space="preserve"> </w:t>
      </w:r>
      <w:proofErr w:type="spellStart"/>
      <w:r w:rsidR="00755221">
        <w:rPr>
          <w:lang w:val="en-US"/>
        </w:rPr>
        <w:t>i</w:t>
      </w:r>
      <w:proofErr w:type="spellEnd"/>
      <w:r w:rsidR="00755221">
        <w:rPr>
          <w:lang w:val="en-US"/>
        </w:rPr>
        <w:t xml:space="preserve"> </w:t>
      </w:r>
      <w:proofErr w:type="spellStart"/>
      <w:r w:rsidR="00755221">
        <w:rPr>
          <w:lang w:val="en-US"/>
        </w:rPr>
        <w:t>seguenti</w:t>
      </w:r>
      <w:proofErr w:type="spellEnd"/>
      <w:r w:rsidR="00755221">
        <w:rPr>
          <w:lang w:val="en-US"/>
        </w:rPr>
        <w:t xml:space="preserve"> </w:t>
      </w:r>
      <w:proofErr w:type="spellStart"/>
      <w:r w:rsidR="00755221">
        <w:rPr>
          <w:lang w:val="en-US"/>
        </w:rPr>
        <w:t>modelli</w:t>
      </w:r>
      <w:proofErr w:type="spellEnd"/>
      <w:r w:rsidR="00755221">
        <w:rPr>
          <w:lang w:val="en-US"/>
        </w:rPr>
        <w:t xml:space="preserve"> </w:t>
      </w:r>
      <w:proofErr w:type="spellStart"/>
      <w:r w:rsidR="00755221">
        <w:rPr>
          <w:lang w:val="en-US"/>
        </w:rPr>
        <w:t>contabili</w:t>
      </w:r>
      <w:proofErr w:type="spellEnd"/>
      <w:r w:rsidR="00755221">
        <w:rPr>
          <w:lang w:val="en-US"/>
        </w:rPr>
        <w:t>:</w:t>
      </w:r>
    </w:p>
    <w:p w14:paraId="6C26D297" w14:textId="42A37DAA" w:rsidR="00755221" w:rsidRPr="00755221" w:rsidRDefault="00755221" w:rsidP="00755221">
      <w:pPr>
        <w:rPr>
          <w:bCs/>
          <w:lang w:val="en-US"/>
        </w:rPr>
      </w:pPr>
      <w:r>
        <w:rPr>
          <w:lang w:val="en-US"/>
        </w:rPr>
        <w:t xml:space="preserve"> </w:t>
      </w:r>
      <w:r w:rsidRPr="00755221">
        <w:rPr>
          <w:bCs/>
          <w:lang w:val="en-US"/>
        </w:rPr>
        <w:t xml:space="preserve">● </w:t>
      </w:r>
      <w:proofErr w:type="spellStart"/>
      <w:r w:rsidRPr="00755221">
        <w:rPr>
          <w:bCs/>
          <w:lang w:val="en-US"/>
        </w:rPr>
        <w:t>Conto</w:t>
      </w:r>
      <w:proofErr w:type="spellEnd"/>
      <w:r w:rsidRPr="00755221">
        <w:rPr>
          <w:bCs/>
          <w:lang w:val="en-US"/>
        </w:rPr>
        <w:t xml:space="preserve"> </w:t>
      </w:r>
      <w:proofErr w:type="spellStart"/>
      <w:r w:rsidRPr="00755221">
        <w:rPr>
          <w:bCs/>
          <w:lang w:val="en-US"/>
        </w:rPr>
        <w:t>finanziario</w:t>
      </w:r>
      <w:proofErr w:type="spellEnd"/>
      <w:r w:rsidRPr="00755221">
        <w:rPr>
          <w:bCs/>
          <w:lang w:val="en-US"/>
        </w:rPr>
        <w:t xml:space="preserve"> (Mod. H)</w:t>
      </w:r>
    </w:p>
    <w:p w14:paraId="2869EBA9" w14:textId="77777777" w:rsidR="00755221" w:rsidRPr="00755221" w:rsidRDefault="00755221" w:rsidP="00755221">
      <w:pPr>
        <w:rPr>
          <w:bCs/>
          <w:lang w:val="en-US"/>
        </w:rPr>
      </w:pPr>
      <w:r w:rsidRPr="00755221">
        <w:rPr>
          <w:bCs/>
          <w:lang w:val="en-US"/>
        </w:rPr>
        <w:t xml:space="preserve">● </w:t>
      </w:r>
      <w:proofErr w:type="spellStart"/>
      <w:r w:rsidRPr="00755221">
        <w:rPr>
          <w:bCs/>
          <w:lang w:val="en-US"/>
        </w:rPr>
        <w:t>Rendiconti</w:t>
      </w:r>
      <w:proofErr w:type="spellEnd"/>
      <w:r w:rsidRPr="00755221">
        <w:rPr>
          <w:bCs/>
          <w:lang w:val="en-US"/>
        </w:rPr>
        <w:t xml:space="preserve"> </w:t>
      </w:r>
      <w:proofErr w:type="spellStart"/>
      <w:r w:rsidRPr="00755221">
        <w:rPr>
          <w:bCs/>
          <w:lang w:val="en-US"/>
        </w:rPr>
        <w:t>progetti</w:t>
      </w:r>
      <w:proofErr w:type="spellEnd"/>
      <w:r w:rsidRPr="00755221">
        <w:rPr>
          <w:bCs/>
          <w:lang w:val="en-US"/>
        </w:rPr>
        <w:t>/</w:t>
      </w:r>
      <w:proofErr w:type="spellStart"/>
      <w:r w:rsidRPr="00755221">
        <w:rPr>
          <w:bCs/>
          <w:lang w:val="en-US"/>
        </w:rPr>
        <w:t>attività</w:t>
      </w:r>
      <w:proofErr w:type="spellEnd"/>
      <w:r w:rsidRPr="00755221">
        <w:rPr>
          <w:bCs/>
          <w:lang w:val="en-US"/>
        </w:rPr>
        <w:t>/</w:t>
      </w:r>
      <w:proofErr w:type="spellStart"/>
      <w:r w:rsidRPr="00755221">
        <w:rPr>
          <w:bCs/>
          <w:lang w:val="en-US"/>
        </w:rPr>
        <w:t>gestioni</w:t>
      </w:r>
      <w:proofErr w:type="spellEnd"/>
      <w:r w:rsidRPr="00755221">
        <w:rPr>
          <w:bCs/>
          <w:lang w:val="en-US"/>
        </w:rPr>
        <w:t xml:space="preserve"> </w:t>
      </w:r>
      <w:proofErr w:type="spellStart"/>
      <w:r w:rsidRPr="00755221">
        <w:rPr>
          <w:bCs/>
          <w:lang w:val="en-US"/>
        </w:rPr>
        <w:t>economiche</w:t>
      </w:r>
      <w:proofErr w:type="spellEnd"/>
      <w:r w:rsidRPr="00755221">
        <w:rPr>
          <w:bCs/>
          <w:lang w:val="en-US"/>
        </w:rPr>
        <w:t xml:space="preserve"> separate (Mod. I)</w:t>
      </w:r>
    </w:p>
    <w:p w14:paraId="02826F2A" w14:textId="77777777" w:rsidR="00755221" w:rsidRPr="00755221" w:rsidRDefault="00755221" w:rsidP="00755221">
      <w:pPr>
        <w:rPr>
          <w:bCs/>
          <w:lang w:val="en-US"/>
        </w:rPr>
      </w:pPr>
      <w:r w:rsidRPr="00755221">
        <w:rPr>
          <w:bCs/>
          <w:lang w:val="en-US"/>
        </w:rPr>
        <w:t xml:space="preserve">● </w:t>
      </w:r>
      <w:proofErr w:type="spellStart"/>
      <w:r w:rsidRPr="00755221">
        <w:rPr>
          <w:bCs/>
          <w:lang w:val="en-US"/>
        </w:rPr>
        <w:t>Situazione</w:t>
      </w:r>
      <w:proofErr w:type="spellEnd"/>
      <w:r w:rsidRPr="00755221">
        <w:rPr>
          <w:bCs/>
          <w:lang w:val="en-US"/>
        </w:rPr>
        <w:t xml:space="preserve"> </w:t>
      </w:r>
      <w:proofErr w:type="spellStart"/>
      <w:r w:rsidRPr="00755221">
        <w:rPr>
          <w:bCs/>
          <w:lang w:val="en-US"/>
        </w:rPr>
        <w:t>amministrativa</w:t>
      </w:r>
      <w:proofErr w:type="spellEnd"/>
      <w:r w:rsidRPr="00755221">
        <w:rPr>
          <w:bCs/>
          <w:lang w:val="en-US"/>
        </w:rPr>
        <w:t xml:space="preserve"> </w:t>
      </w:r>
      <w:proofErr w:type="spellStart"/>
      <w:r w:rsidRPr="00755221">
        <w:rPr>
          <w:bCs/>
          <w:lang w:val="en-US"/>
        </w:rPr>
        <w:t>definitiva</w:t>
      </w:r>
      <w:proofErr w:type="spellEnd"/>
      <w:r w:rsidRPr="00755221">
        <w:rPr>
          <w:bCs/>
          <w:lang w:val="en-US"/>
        </w:rPr>
        <w:t xml:space="preserve"> (Mod. J)</w:t>
      </w:r>
    </w:p>
    <w:p w14:paraId="60EF5DA5" w14:textId="77777777" w:rsidR="00755221" w:rsidRPr="00755221" w:rsidRDefault="00755221" w:rsidP="00755221">
      <w:pPr>
        <w:rPr>
          <w:bCs/>
          <w:lang w:val="en-US"/>
        </w:rPr>
      </w:pPr>
      <w:r w:rsidRPr="00755221">
        <w:rPr>
          <w:bCs/>
          <w:lang w:val="en-US"/>
        </w:rPr>
        <w:lastRenderedPageBreak/>
        <w:t xml:space="preserve">● </w:t>
      </w:r>
      <w:proofErr w:type="spellStart"/>
      <w:r w:rsidRPr="00755221">
        <w:rPr>
          <w:bCs/>
          <w:lang w:val="en-US"/>
        </w:rPr>
        <w:t>Conto</w:t>
      </w:r>
      <w:proofErr w:type="spellEnd"/>
      <w:r w:rsidRPr="00755221">
        <w:rPr>
          <w:bCs/>
          <w:lang w:val="en-US"/>
        </w:rPr>
        <w:t xml:space="preserve"> del </w:t>
      </w:r>
      <w:proofErr w:type="spellStart"/>
      <w:r w:rsidRPr="00755221">
        <w:rPr>
          <w:bCs/>
          <w:lang w:val="en-US"/>
        </w:rPr>
        <w:t>patrimonio</w:t>
      </w:r>
      <w:proofErr w:type="spellEnd"/>
      <w:r w:rsidRPr="00755221">
        <w:rPr>
          <w:bCs/>
          <w:lang w:val="en-US"/>
        </w:rPr>
        <w:t xml:space="preserve"> (Mod. K) </w:t>
      </w:r>
    </w:p>
    <w:p w14:paraId="59E87668" w14:textId="77777777" w:rsidR="00755221" w:rsidRPr="00755221" w:rsidRDefault="00755221" w:rsidP="00755221">
      <w:pPr>
        <w:rPr>
          <w:bCs/>
          <w:lang w:val="en-US"/>
        </w:rPr>
      </w:pPr>
      <w:r w:rsidRPr="00755221">
        <w:rPr>
          <w:bCs/>
          <w:lang w:val="en-US"/>
        </w:rPr>
        <w:t xml:space="preserve">● </w:t>
      </w:r>
      <w:proofErr w:type="spellStart"/>
      <w:r w:rsidRPr="00755221">
        <w:rPr>
          <w:bCs/>
          <w:lang w:val="en-US"/>
        </w:rPr>
        <w:t>Elenco</w:t>
      </w:r>
      <w:proofErr w:type="spellEnd"/>
      <w:r w:rsidRPr="00755221">
        <w:rPr>
          <w:bCs/>
          <w:lang w:val="en-US"/>
        </w:rPr>
        <w:t xml:space="preserve"> </w:t>
      </w:r>
      <w:proofErr w:type="spellStart"/>
      <w:r w:rsidRPr="00755221">
        <w:rPr>
          <w:bCs/>
          <w:lang w:val="en-US"/>
        </w:rPr>
        <w:t>residui</w:t>
      </w:r>
      <w:proofErr w:type="spellEnd"/>
      <w:r w:rsidRPr="00755221">
        <w:rPr>
          <w:bCs/>
          <w:lang w:val="en-US"/>
        </w:rPr>
        <w:t xml:space="preserve"> </w:t>
      </w:r>
      <w:proofErr w:type="spellStart"/>
      <w:r w:rsidRPr="00755221">
        <w:rPr>
          <w:bCs/>
          <w:lang w:val="en-US"/>
        </w:rPr>
        <w:t>attivi</w:t>
      </w:r>
      <w:proofErr w:type="spellEnd"/>
      <w:r w:rsidRPr="00755221">
        <w:rPr>
          <w:bCs/>
          <w:lang w:val="en-US"/>
        </w:rPr>
        <w:t xml:space="preserve"> e </w:t>
      </w:r>
      <w:proofErr w:type="spellStart"/>
      <w:r w:rsidRPr="00755221">
        <w:rPr>
          <w:bCs/>
          <w:lang w:val="en-US"/>
        </w:rPr>
        <w:t>passivi</w:t>
      </w:r>
      <w:proofErr w:type="spellEnd"/>
      <w:r w:rsidRPr="00755221">
        <w:rPr>
          <w:bCs/>
          <w:lang w:val="en-US"/>
        </w:rPr>
        <w:t xml:space="preserve"> (Mod. L)</w:t>
      </w:r>
    </w:p>
    <w:p w14:paraId="4613611A" w14:textId="77777777" w:rsidR="00755221" w:rsidRPr="00755221" w:rsidRDefault="00755221" w:rsidP="00755221">
      <w:pPr>
        <w:rPr>
          <w:bCs/>
          <w:lang w:val="en-US"/>
        </w:rPr>
      </w:pPr>
      <w:r w:rsidRPr="00755221">
        <w:rPr>
          <w:bCs/>
          <w:lang w:val="en-US"/>
        </w:rPr>
        <w:t xml:space="preserve">● </w:t>
      </w:r>
      <w:proofErr w:type="spellStart"/>
      <w:r w:rsidRPr="00755221">
        <w:rPr>
          <w:bCs/>
          <w:lang w:val="en-US"/>
        </w:rPr>
        <w:t>Prospetto</w:t>
      </w:r>
      <w:proofErr w:type="spellEnd"/>
      <w:r w:rsidRPr="00755221">
        <w:rPr>
          <w:bCs/>
          <w:lang w:val="en-US"/>
        </w:rPr>
        <w:t xml:space="preserve"> </w:t>
      </w:r>
      <w:proofErr w:type="spellStart"/>
      <w:r w:rsidRPr="00755221">
        <w:rPr>
          <w:bCs/>
          <w:lang w:val="en-US"/>
        </w:rPr>
        <w:t>delle</w:t>
      </w:r>
      <w:proofErr w:type="spellEnd"/>
      <w:r w:rsidRPr="00755221">
        <w:rPr>
          <w:bCs/>
          <w:lang w:val="en-US"/>
        </w:rPr>
        <w:t xml:space="preserve"> </w:t>
      </w:r>
      <w:proofErr w:type="spellStart"/>
      <w:r w:rsidRPr="00755221">
        <w:rPr>
          <w:bCs/>
          <w:lang w:val="en-US"/>
        </w:rPr>
        <w:t>spese</w:t>
      </w:r>
      <w:proofErr w:type="spellEnd"/>
      <w:r w:rsidRPr="00755221">
        <w:rPr>
          <w:bCs/>
          <w:lang w:val="en-US"/>
        </w:rPr>
        <w:t xml:space="preserve"> per </w:t>
      </w:r>
      <w:proofErr w:type="spellStart"/>
      <w:r w:rsidRPr="00755221">
        <w:rPr>
          <w:bCs/>
          <w:lang w:val="en-US"/>
        </w:rPr>
        <w:t>il</w:t>
      </w:r>
      <w:proofErr w:type="spellEnd"/>
      <w:r w:rsidRPr="00755221">
        <w:rPr>
          <w:bCs/>
          <w:lang w:val="en-US"/>
        </w:rPr>
        <w:t xml:space="preserve"> </w:t>
      </w:r>
      <w:proofErr w:type="spellStart"/>
      <w:r w:rsidRPr="00755221">
        <w:rPr>
          <w:bCs/>
          <w:lang w:val="en-US"/>
        </w:rPr>
        <w:t>personale</w:t>
      </w:r>
      <w:proofErr w:type="spellEnd"/>
      <w:r w:rsidRPr="00755221">
        <w:rPr>
          <w:bCs/>
          <w:lang w:val="en-US"/>
        </w:rPr>
        <w:t xml:space="preserve"> (Mod. M) </w:t>
      </w:r>
    </w:p>
    <w:p w14:paraId="7080FCCE" w14:textId="77777777" w:rsidR="00755221" w:rsidRPr="00755221" w:rsidRDefault="00755221" w:rsidP="00755221">
      <w:pPr>
        <w:rPr>
          <w:bCs/>
          <w:lang w:val="en-US"/>
        </w:rPr>
      </w:pPr>
      <w:r w:rsidRPr="00755221">
        <w:rPr>
          <w:bCs/>
          <w:lang w:val="en-US"/>
        </w:rPr>
        <w:t xml:space="preserve">● </w:t>
      </w:r>
      <w:proofErr w:type="spellStart"/>
      <w:r w:rsidRPr="00755221">
        <w:rPr>
          <w:bCs/>
          <w:lang w:val="en-US"/>
        </w:rPr>
        <w:t>Riepilogo</w:t>
      </w:r>
      <w:proofErr w:type="spellEnd"/>
      <w:r w:rsidRPr="00755221">
        <w:rPr>
          <w:bCs/>
          <w:lang w:val="en-US"/>
        </w:rPr>
        <w:t xml:space="preserve"> per </w:t>
      </w:r>
      <w:proofErr w:type="spellStart"/>
      <w:r w:rsidRPr="00755221">
        <w:rPr>
          <w:bCs/>
          <w:lang w:val="en-US"/>
        </w:rPr>
        <w:t>aggregato</w:t>
      </w:r>
      <w:proofErr w:type="spellEnd"/>
      <w:r w:rsidRPr="00755221">
        <w:rPr>
          <w:bCs/>
          <w:lang w:val="en-US"/>
        </w:rPr>
        <w:t xml:space="preserve"> di </w:t>
      </w:r>
      <w:proofErr w:type="spellStart"/>
      <w:r w:rsidRPr="00755221">
        <w:rPr>
          <w:bCs/>
          <w:lang w:val="en-US"/>
        </w:rPr>
        <w:t>entrata</w:t>
      </w:r>
      <w:proofErr w:type="spellEnd"/>
      <w:r w:rsidRPr="00755221">
        <w:rPr>
          <w:bCs/>
          <w:lang w:val="en-US"/>
        </w:rPr>
        <w:t xml:space="preserve"> e </w:t>
      </w:r>
      <w:proofErr w:type="spellStart"/>
      <w:r w:rsidRPr="00755221">
        <w:rPr>
          <w:bCs/>
          <w:lang w:val="en-US"/>
        </w:rPr>
        <w:t>tipologia</w:t>
      </w:r>
      <w:proofErr w:type="spellEnd"/>
      <w:r w:rsidRPr="00755221">
        <w:rPr>
          <w:bCs/>
          <w:lang w:val="en-US"/>
        </w:rPr>
        <w:t xml:space="preserve"> di </w:t>
      </w:r>
      <w:proofErr w:type="spellStart"/>
      <w:r w:rsidRPr="00755221">
        <w:rPr>
          <w:bCs/>
          <w:lang w:val="en-US"/>
        </w:rPr>
        <w:t>spesa</w:t>
      </w:r>
      <w:proofErr w:type="spellEnd"/>
      <w:r w:rsidRPr="00755221">
        <w:rPr>
          <w:bCs/>
          <w:lang w:val="en-US"/>
        </w:rPr>
        <w:t xml:space="preserve"> (Mod. N)</w:t>
      </w:r>
    </w:p>
    <w:p w14:paraId="55255129" w14:textId="794765C4" w:rsidR="008C3248" w:rsidRDefault="008C3248" w:rsidP="008C3248">
      <w:pPr>
        <w:rPr>
          <w:bCs/>
        </w:rPr>
      </w:pPr>
    </w:p>
    <w:p w14:paraId="2A50CF48" w14:textId="41EE27A0" w:rsidR="008C3248" w:rsidRDefault="00755221" w:rsidP="008C3248">
      <w:pPr>
        <w:jc w:val="center"/>
        <w:rPr>
          <w:b/>
        </w:rPr>
      </w:pPr>
      <w:r>
        <w:rPr>
          <w:b/>
        </w:rPr>
        <w:t>Delibera n. 30</w:t>
      </w:r>
    </w:p>
    <w:p w14:paraId="48737F9B" w14:textId="77777777" w:rsidR="00755221" w:rsidRPr="00755221" w:rsidRDefault="00755221" w:rsidP="00FF1025">
      <w:pPr>
        <w:jc w:val="center"/>
        <w:rPr>
          <w:b/>
          <w:bCs/>
        </w:rPr>
      </w:pPr>
      <w:r w:rsidRPr="00755221">
        <w:rPr>
          <w:b/>
          <w:bCs/>
        </w:rPr>
        <w:t>Integrazione PTOF: a) adesione azione Piano estate 2022 “La Scuola d’Estate”; b) deroga art. 13 D. Lgs. 62/2017;</w:t>
      </w:r>
    </w:p>
    <w:p w14:paraId="45B57A44" w14:textId="033506FA" w:rsidR="00755221" w:rsidRPr="00705AF5" w:rsidRDefault="00755221" w:rsidP="00755221">
      <w:pPr>
        <w:rPr>
          <w:bCs/>
        </w:rPr>
      </w:pPr>
      <w:r w:rsidRPr="00755221">
        <w:rPr>
          <w:bCs/>
        </w:rPr>
        <w:t>Il cdi</w:t>
      </w:r>
      <w:r w:rsidR="00C414B5">
        <w:rPr>
          <w:bCs/>
        </w:rPr>
        <w:t xml:space="preserve"> delibera con voto </w:t>
      </w:r>
      <w:proofErr w:type="gramStart"/>
      <w:r w:rsidR="00C414B5">
        <w:rPr>
          <w:bCs/>
        </w:rPr>
        <w:t xml:space="preserve">unanime </w:t>
      </w:r>
      <w:r w:rsidRPr="00755221">
        <w:rPr>
          <w:bCs/>
        </w:rPr>
        <w:t xml:space="preserve"> </w:t>
      </w:r>
      <w:r>
        <w:rPr>
          <w:bCs/>
        </w:rPr>
        <w:t>l’integrazione</w:t>
      </w:r>
      <w:proofErr w:type="gramEnd"/>
      <w:r>
        <w:rPr>
          <w:bCs/>
        </w:rPr>
        <w:t xml:space="preserve"> al </w:t>
      </w:r>
      <w:proofErr w:type="spellStart"/>
      <w:r>
        <w:rPr>
          <w:bCs/>
        </w:rPr>
        <w:t>Ptof</w:t>
      </w:r>
      <w:proofErr w:type="spellEnd"/>
      <w:r>
        <w:rPr>
          <w:bCs/>
        </w:rPr>
        <w:t xml:space="preserve"> che prevede </w:t>
      </w:r>
      <w:r w:rsidRPr="00755221">
        <w:rPr>
          <w:bCs/>
        </w:rPr>
        <w:t>l’adesione</w:t>
      </w:r>
      <w:r w:rsidR="00FF1025">
        <w:rPr>
          <w:bCs/>
        </w:rPr>
        <w:t xml:space="preserve"> </w:t>
      </w:r>
      <w:r w:rsidR="00FF1025" w:rsidRPr="00705AF5">
        <w:rPr>
          <w:bCs/>
        </w:rPr>
        <w:t>al</w:t>
      </w:r>
      <w:r w:rsidRPr="00705AF5">
        <w:rPr>
          <w:bCs/>
        </w:rPr>
        <w:t xml:space="preserve"> Piano estate 2022 “La Scuola d’Estate”; b) deroga art. 13 D. </w:t>
      </w:r>
      <w:proofErr w:type="spellStart"/>
      <w:r w:rsidRPr="00705AF5">
        <w:rPr>
          <w:bCs/>
        </w:rPr>
        <w:t>Lgs</w:t>
      </w:r>
      <w:proofErr w:type="spellEnd"/>
      <w:r w:rsidRPr="00705AF5">
        <w:rPr>
          <w:bCs/>
        </w:rPr>
        <w:t>. 62/2017;</w:t>
      </w:r>
    </w:p>
    <w:p w14:paraId="55F8DD77" w14:textId="0141E002" w:rsidR="005A2D73" w:rsidRPr="00755221" w:rsidRDefault="005A2D73" w:rsidP="00755221">
      <w:pPr>
        <w:rPr>
          <w:bCs/>
        </w:rPr>
      </w:pPr>
    </w:p>
    <w:p w14:paraId="6E325866" w14:textId="0A33745B" w:rsidR="005A2D73" w:rsidRDefault="00755221" w:rsidP="005A2D73">
      <w:pPr>
        <w:jc w:val="center"/>
        <w:rPr>
          <w:b/>
          <w:bCs/>
        </w:rPr>
      </w:pPr>
      <w:r>
        <w:rPr>
          <w:b/>
          <w:bCs/>
        </w:rPr>
        <w:t>Delibera n. 31</w:t>
      </w:r>
    </w:p>
    <w:p w14:paraId="73036DCB" w14:textId="3BFF3F43" w:rsidR="00755221" w:rsidRDefault="00FF1025" w:rsidP="005A2D73">
      <w:pPr>
        <w:jc w:val="center"/>
        <w:rPr>
          <w:b/>
          <w:bCs/>
        </w:rPr>
      </w:pPr>
      <w:r w:rsidRPr="00FF1025">
        <w:rPr>
          <w:b/>
          <w:bCs/>
          <w:lang w:val="en-US"/>
        </w:rPr>
        <w:t xml:space="preserve">Autorizzazione e </w:t>
      </w:r>
      <w:proofErr w:type="spellStart"/>
      <w:r w:rsidRPr="00FF1025">
        <w:rPr>
          <w:b/>
          <w:bCs/>
          <w:lang w:val="en-US"/>
        </w:rPr>
        <w:t>ratifica</w:t>
      </w:r>
      <w:proofErr w:type="spellEnd"/>
      <w:r w:rsidRPr="00FF1025">
        <w:rPr>
          <w:b/>
          <w:bCs/>
          <w:lang w:val="en-US"/>
        </w:rPr>
        <w:t xml:space="preserve"> </w:t>
      </w:r>
      <w:proofErr w:type="spellStart"/>
      <w:r w:rsidRPr="00FF1025">
        <w:rPr>
          <w:b/>
          <w:bCs/>
          <w:lang w:val="en-US"/>
        </w:rPr>
        <w:t>partecipazione</w:t>
      </w:r>
      <w:proofErr w:type="spellEnd"/>
      <w:r w:rsidRPr="00FF1025">
        <w:rPr>
          <w:b/>
          <w:bCs/>
          <w:lang w:val="en-US"/>
        </w:rPr>
        <w:t xml:space="preserve"> Bando </w:t>
      </w:r>
      <w:proofErr w:type="spellStart"/>
      <w:r w:rsidRPr="00FF1025">
        <w:rPr>
          <w:b/>
          <w:bCs/>
          <w:lang w:val="en-US"/>
        </w:rPr>
        <w:t>Audiovisivi</w:t>
      </w:r>
      <w:proofErr w:type="spellEnd"/>
      <w:r w:rsidRPr="00FF1025">
        <w:rPr>
          <w:b/>
          <w:bCs/>
          <w:lang w:val="en-US"/>
        </w:rPr>
        <w:t xml:space="preserve"> - Piano </w:t>
      </w:r>
      <w:proofErr w:type="spellStart"/>
      <w:r w:rsidRPr="00FF1025">
        <w:rPr>
          <w:b/>
          <w:bCs/>
          <w:lang w:val="en-US"/>
        </w:rPr>
        <w:t>Nazionale</w:t>
      </w:r>
      <w:proofErr w:type="spellEnd"/>
      <w:r w:rsidRPr="00FF1025">
        <w:rPr>
          <w:b/>
          <w:bCs/>
          <w:lang w:val="en-US"/>
        </w:rPr>
        <w:t xml:space="preserve"> Cinema e </w:t>
      </w:r>
      <w:proofErr w:type="spellStart"/>
      <w:r w:rsidRPr="00FF1025">
        <w:rPr>
          <w:b/>
          <w:bCs/>
          <w:lang w:val="en-US"/>
        </w:rPr>
        <w:t>Immagini</w:t>
      </w:r>
      <w:proofErr w:type="spellEnd"/>
      <w:r w:rsidRPr="00FF1025">
        <w:rPr>
          <w:b/>
          <w:bCs/>
          <w:lang w:val="en-US"/>
        </w:rPr>
        <w:t xml:space="preserve"> per la </w:t>
      </w:r>
      <w:proofErr w:type="spellStart"/>
      <w:r w:rsidRPr="00FF1025">
        <w:rPr>
          <w:b/>
          <w:bCs/>
          <w:lang w:val="en-US"/>
        </w:rPr>
        <w:t>Scuola</w:t>
      </w:r>
      <w:proofErr w:type="spellEnd"/>
      <w:r w:rsidRPr="00FF1025">
        <w:rPr>
          <w:b/>
          <w:bCs/>
          <w:lang w:val="en-US"/>
        </w:rPr>
        <w:t xml:space="preserve"> A.S. 2022/2023: </w:t>
      </w:r>
      <w:proofErr w:type="spellStart"/>
      <w:r w:rsidRPr="00FF1025">
        <w:rPr>
          <w:b/>
          <w:bCs/>
          <w:lang w:val="en-US"/>
        </w:rPr>
        <w:t>Accordo</w:t>
      </w:r>
      <w:proofErr w:type="spellEnd"/>
      <w:r w:rsidRPr="00FF1025">
        <w:rPr>
          <w:b/>
          <w:bCs/>
          <w:lang w:val="en-US"/>
        </w:rPr>
        <w:t xml:space="preserve"> di </w:t>
      </w:r>
      <w:proofErr w:type="spellStart"/>
      <w:r w:rsidRPr="00FF1025">
        <w:rPr>
          <w:b/>
          <w:bCs/>
          <w:lang w:val="en-US"/>
        </w:rPr>
        <w:t>partenariato</w:t>
      </w:r>
      <w:proofErr w:type="spellEnd"/>
      <w:r w:rsidRPr="00FF1025">
        <w:rPr>
          <w:b/>
          <w:bCs/>
          <w:lang w:val="en-US"/>
        </w:rPr>
        <w:t xml:space="preserve"> con IC De Filippo;</w:t>
      </w:r>
    </w:p>
    <w:p w14:paraId="137B9608" w14:textId="073765CF" w:rsidR="00755221" w:rsidRDefault="00755221" w:rsidP="005A2D73">
      <w:pPr>
        <w:jc w:val="center"/>
        <w:rPr>
          <w:b/>
          <w:bCs/>
        </w:rPr>
      </w:pPr>
      <w:bookmarkStart w:id="2" w:name="_GoBack"/>
      <w:bookmarkEnd w:id="2"/>
    </w:p>
    <w:p w14:paraId="734972D0" w14:textId="77777777" w:rsidR="00755221" w:rsidRDefault="00755221" w:rsidP="005A2D73">
      <w:pPr>
        <w:jc w:val="center"/>
        <w:rPr>
          <w:b/>
          <w:bCs/>
        </w:rPr>
      </w:pPr>
    </w:p>
    <w:p w14:paraId="1045BD22" w14:textId="11F954A9" w:rsidR="005A2D73" w:rsidRDefault="005A2D73" w:rsidP="005A2D73">
      <w:r w:rsidRPr="00FF1025">
        <w:t>Il cdi</w:t>
      </w:r>
      <w:r w:rsidR="00C414B5">
        <w:t xml:space="preserve"> delibera con voto unanime</w:t>
      </w:r>
      <w:r w:rsidR="00FF1025" w:rsidRPr="00FF1025">
        <w:rPr>
          <w:bCs/>
          <w:sz w:val="24"/>
          <w:szCs w:val="24"/>
        </w:rPr>
        <w:t xml:space="preserve"> </w:t>
      </w:r>
      <w:r w:rsidR="00FF1025" w:rsidRPr="00FF1025">
        <w:rPr>
          <w:bCs/>
        </w:rPr>
        <w:t>l’autorizzazione e la ratifica alla partecipazione del Bando Audiovisivi - Piano Nazionale Cinema e Immagin</w:t>
      </w:r>
      <w:r w:rsidR="00FF1025">
        <w:rPr>
          <w:bCs/>
        </w:rPr>
        <w:t xml:space="preserve">i per la Scuola A.S. 2022/2023 e </w:t>
      </w:r>
      <w:proofErr w:type="gramStart"/>
      <w:r w:rsidR="00FF1025">
        <w:rPr>
          <w:bCs/>
        </w:rPr>
        <w:t xml:space="preserve">l’ </w:t>
      </w:r>
      <w:r w:rsidR="00FF1025" w:rsidRPr="00FF1025">
        <w:rPr>
          <w:bCs/>
        </w:rPr>
        <w:t>Accordo</w:t>
      </w:r>
      <w:proofErr w:type="gramEnd"/>
      <w:r w:rsidR="00FF1025" w:rsidRPr="00FF1025">
        <w:rPr>
          <w:bCs/>
        </w:rPr>
        <w:t xml:space="preserve"> di partenariato con IC De Filippo</w:t>
      </w:r>
      <w:r w:rsidR="00FF1025" w:rsidRPr="00FF1025">
        <w:t xml:space="preserve"> </w:t>
      </w:r>
    </w:p>
    <w:p w14:paraId="45CA141C" w14:textId="74724A3D" w:rsidR="00FF1025" w:rsidRPr="00FF1025" w:rsidRDefault="00FF1025" w:rsidP="005A2D73"/>
    <w:p w14:paraId="5812F22B" w14:textId="7FE3A6B6" w:rsidR="00FF1025" w:rsidRDefault="00FF1025" w:rsidP="00FF1025">
      <w:pPr>
        <w:jc w:val="center"/>
        <w:rPr>
          <w:b/>
          <w:bCs/>
        </w:rPr>
      </w:pPr>
      <w:r>
        <w:rPr>
          <w:b/>
          <w:bCs/>
        </w:rPr>
        <w:t>Delibera n. 32</w:t>
      </w:r>
    </w:p>
    <w:p w14:paraId="5B7FA195" w14:textId="752EDDF3" w:rsidR="00FF1025" w:rsidRDefault="00FF1025" w:rsidP="00FF1025">
      <w:pPr>
        <w:jc w:val="center"/>
        <w:rPr>
          <w:b/>
          <w:bCs/>
          <w:lang w:val="en-US"/>
        </w:rPr>
      </w:pPr>
      <w:proofErr w:type="spellStart"/>
      <w:r w:rsidRPr="00FF1025">
        <w:rPr>
          <w:b/>
          <w:bCs/>
          <w:lang w:val="en-US"/>
        </w:rPr>
        <w:t>Termine</w:t>
      </w:r>
      <w:proofErr w:type="spellEnd"/>
      <w:r w:rsidRPr="00FF1025">
        <w:rPr>
          <w:b/>
          <w:bCs/>
          <w:lang w:val="en-US"/>
        </w:rPr>
        <w:t xml:space="preserve"> </w:t>
      </w:r>
      <w:proofErr w:type="spellStart"/>
      <w:r w:rsidRPr="00FF1025">
        <w:rPr>
          <w:b/>
          <w:bCs/>
          <w:lang w:val="en-US"/>
        </w:rPr>
        <w:t>servizio</w:t>
      </w:r>
      <w:proofErr w:type="spellEnd"/>
      <w:r w:rsidRPr="00FF1025">
        <w:rPr>
          <w:b/>
          <w:bCs/>
          <w:lang w:val="en-US"/>
        </w:rPr>
        <w:t xml:space="preserve"> di </w:t>
      </w:r>
      <w:proofErr w:type="spellStart"/>
      <w:r w:rsidRPr="00FF1025">
        <w:rPr>
          <w:b/>
          <w:bCs/>
          <w:lang w:val="en-US"/>
        </w:rPr>
        <w:t>refezione</w:t>
      </w:r>
      <w:proofErr w:type="spellEnd"/>
      <w:r w:rsidRPr="00FF1025">
        <w:rPr>
          <w:b/>
          <w:bCs/>
          <w:lang w:val="en-US"/>
        </w:rPr>
        <w:t xml:space="preserve"> </w:t>
      </w:r>
      <w:proofErr w:type="spellStart"/>
      <w:r w:rsidRPr="00FF1025">
        <w:rPr>
          <w:b/>
          <w:bCs/>
          <w:lang w:val="en-US"/>
        </w:rPr>
        <w:t>scolastica</w:t>
      </w:r>
      <w:proofErr w:type="spellEnd"/>
      <w:r w:rsidRPr="00FF1025">
        <w:rPr>
          <w:b/>
          <w:bCs/>
          <w:lang w:val="en-US"/>
        </w:rPr>
        <w:t xml:space="preserve"> </w:t>
      </w:r>
      <w:proofErr w:type="spellStart"/>
      <w:r w:rsidRPr="00FF1025">
        <w:rPr>
          <w:b/>
          <w:bCs/>
          <w:lang w:val="en-US"/>
        </w:rPr>
        <w:t>il</w:t>
      </w:r>
      <w:proofErr w:type="spellEnd"/>
      <w:r w:rsidRPr="00FF1025">
        <w:rPr>
          <w:b/>
          <w:bCs/>
          <w:lang w:val="en-US"/>
        </w:rPr>
        <w:t xml:space="preserve"> 17/06/2022</w:t>
      </w:r>
    </w:p>
    <w:p w14:paraId="2205A4CC" w14:textId="4D8FE0C7" w:rsidR="00FF1025" w:rsidRDefault="00FF1025" w:rsidP="00FF1025">
      <w:pPr>
        <w:jc w:val="center"/>
        <w:rPr>
          <w:b/>
          <w:bCs/>
          <w:lang w:val="en-US"/>
        </w:rPr>
      </w:pPr>
    </w:p>
    <w:p w14:paraId="0C1C863C" w14:textId="53ED0125" w:rsidR="00FF1025" w:rsidRDefault="00C414B5" w:rsidP="00E04CD6">
      <w:pPr>
        <w:jc w:val="center"/>
        <w:rPr>
          <w:bCs/>
          <w:lang w:val="en-US"/>
        </w:rPr>
      </w:pPr>
      <w:r>
        <w:rPr>
          <w:bCs/>
        </w:rPr>
        <w:t>Il cdi delibera con voto unanime</w:t>
      </w:r>
      <w:r w:rsidR="00FF1025" w:rsidRPr="00FF1025">
        <w:rPr>
          <w:bCs/>
          <w:lang w:val="en-US"/>
        </w:rPr>
        <w:t xml:space="preserve"> </w:t>
      </w:r>
      <w:proofErr w:type="spellStart"/>
      <w:r w:rsidR="00FF1025">
        <w:rPr>
          <w:bCs/>
          <w:lang w:val="en-US"/>
        </w:rPr>
        <w:t>il</w:t>
      </w:r>
      <w:proofErr w:type="spellEnd"/>
      <w:r w:rsidR="00FF1025">
        <w:rPr>
          <w:bCs/>
          <w:lang w:val="en-US"/>
        </w:rPr>
        <w:t xml:space="preserve"> </w:t>
      </w:r>
      <w:proofErr w:type="spellStart"/>
      <w:r w:rsidR="00FF1025">
        <w:rPr>
          <w:bCs/>
          <w:lang w:val="en-US"/>
        </w:rPr>
        <w:t>t</w:t>
      </w:r>
      <w:r w:rsidR="00FF1025" w:rsidRPr="00FF1025">
        <w:rPr>
          <w:bCs/>
          <w:lang w:val="en-US"/>
        </w:rPr>
        <w:t>ermine</w:t>
      </w:r>
      <w:proofErr w:type="spellEnd"/>
      <w:r w:rsidR="00FF1025" w:rsidRPr="00FF1025">
        <w:rPr>
          <w:bCs/>
          <w:lang w:val="en-US"/>
        </w:rPr>
        <w:t xml:space="preserve"> </w:t>
      </w:r>
      <w:r w:rsidR="00FF1025">
        <w:rPr>
          <w:bCs/>
          <w:lang w:val="en-US"/>
        </w:rPr>
        <w:t xml:space="preserve">del </w:t>
      </w:r>
      <w:proofErr w:type="spellStart"/>
      <w:r w:rsidR="00FF1025" w:rsidRPr="00FF1025">
        <w:rPr>
          <w:bCs/>
          <w:lang w:val="en-US"/>
        </w:rPr>
        <w:t>servizio</w:t>
      </w:r>
      <w:proofErr w:type="spellEnd"/>
      <w:r w:rsidR="00FF1025" w:rsidRPr="00FF1025">
        <w:rPr>
          <w:bCs/>
          <w:lang w:val="en-US"/>
        </w:rPr>
        <w:t xml:space="preserve"> di </w:t>
      </w:r>
      <w:proofErr w:type="spellStart"/>
      <w:r w:rsidR="00FF1025" w:rsidRPr="00FF1025">
        <w:rPr>
          <w:bCs/>
          <w:lang w:val="en-US"/>
        </w:rPr>
        <w:t>refezione</w:t>
      </w:r>
      <w:proofErr w:type="spellEnd"/>
      <w:r w:rsidR="00FF1025" w:rsidRPr="00FF1025">
        <w:rPr>
          <w:bCs/>
          <w:lang w:val="en-US"/>
        </w:rPr>
        <w:t xml:space="preserve"> </w:t>
      </w:r>
      <w:proofErr w:type="spellStart"/>
      <w:r w:rsidR="00FF1025" w:rsidRPr="00FF1025">
        <w:rPr>
          <w:bCs/>
          <w:lang w:val="en-US"/>
        </w:rPr>
        <w:t>scolastica</w:t>
      </w:r>
      <w:proofErr w:type="spellEnd"/>
      <w:r w:rsidR="00FF1025" w:rsidRPr="00FF1025">
        <w:rPr>
          <w:bCs/>
          <w:lang w:val="en-US"/>
        </w:rPr>
        <w:t xml:space="preserve"> </w:t>
      </w:r>
      <w:proofErr w:type="spellStart"/>
      <w:r w:rsidR="00FF1025" w:rsidRPr="00FF1025">
        <w:rPr>
          <w:bCs/>
          <w:lang w:val="en-US"/>
        </w:rPr>
        <w:t>il</w:t>
      </w:r>
      <w:proofErr w:type="spellEnd"/>
      <w:r w:rsidR="00FF1025" w:rsidRPr="00FF1025">
        <w:rPr>
          <w:bCs/>
          <w:lang w:val="en-US"/>
        </w:rPr>
        <w:t xml:space="preserve"> 17/06/2022</w:t>
      </w:r>
    </w:p>
    <w:p w14:paraId="359A71B7" w14:textId="77777777" w:rsidR="00FF1025" w:rsidRDefault="00FF1025" w:rsidP="00FF1025">
      <w:pPr>
        <w:jc w:val="center"/>
        <w:rPr>
          <w:bCs/>
          <w:lang w:val="en-US"/>
        </w:rPr>
      </w:pPr>
    </w:p>
    <w:p w14:paraId="5A5FD7E3" w14:textId="2DF972B2" w:rsidR="00FF1025" w:rsidRPr="00FF1025" w:rsidRDefault="00FF1025" w:rsidP="00FF1025">
      <w:pPr>
        <w:jc w:val="center"/>
        <w:rPr>
          <w:b/>
          <w:bCs/>
        </w:rPr>
      </w:pPr>
      <w:r>
        <w:rPr>
          <w:b/>
          <w:bCs/>
        </w:rPr>
        <w:t>Delibera n. 33</w:t>
      </w:r>
    </w:p>
    <w:p w14:paraId="3BFCFF73" w14:textId="4865D3D6" w:rsidR="00FF1025" w:rsidRDefault="00FF1025" w:rsidP="00FF1025">
      <w:pPr>
        <w:jc w:val="center"/>
        <w:rPr>
          <w:b/>
          <w:bCs/>
          <w:lang w:val="en-US"/>
        </w:rPr>
      </w:pPr>
      <w:r w:rsidRPr="00FF1025">
        <w:rPr>
          <w:b/>
          <w:bCs/>
          <w:lang w:val="en-US"/>
        </w:rPr>
        <w:t xml:space="preserve">Erasmus + Inspire </w:t>
      </w:r>
      <w:proofErr w:type="spellStart"/>
      <w:r w:rsidRPr="00FF1025">
        <w:rPr>
          <w:b/>
          <w:bCs/>
          <w:lang w:val="en-US"/>
        </w:rPr>
        <w:t>mobilità</w:t>
      </w:r>
      <w:proofErr w:type="spellEnd"/>
      <w:r w:rsidRPr="00FF1025">
        <w:rPr>
          <w:b/>
          <w:bCs/>
          <w:lang w:val="en-US"/>
        </w:rPr>
        <w:t xml:space="preserve"> in Romania: </w:t>
      </w:r>
      <w:proofErr w:type="spellStart"/>
      <w:r w:rsidRPr="00FF1025">
        <w:rPr>
          <w:b/>
          <w:bCs/>
          <w:lang w:val="en-US"/>
        </w:rPr>
        <w:t>Criteri</w:t>
      </w:r>
      <w:proofErr w:type="spellEnd"/>
      <w:r w:rsidRPr="00FF1025">
        <w:rPr>
          <w:b/>
          <w:bCs/>
          <w:lang w:val="en-US"/>
        </w:rPr>
        <w:t xml:space="preserve"> di </w:t>
      </w:r>
      <w:proofErr w:type="spellStart"/>
      <w:r w:rsidRPr="00FF1025">
        <w:rPr>
          <w:b/>
          <w:bCs/>
          <w:lang w:val="en-US"/>
        </w:rPr>
        <w:t>selezione</w:t>
      </w:r>
      <w:proofErr w:type="spellEnd"/>
      <w:r w:rsidRPr="00FF1025">
        <w:rPr>
          <w:b/>
          <w:bCs/>
          <w:lang w:val="en-US"/>
        </w:rPr>
        <w:t xml:space="preserve"> </w:t>
      </w:r>
      <w:proofErr w:type="spellStart"/>
      <w:r w:rsidRPr="00FF1025">
        <w:rPr>
          <w:b/>
          <w:bCs/>
          <w:lang w:val="en-US"/>
        </w:rPr>
        <w:t>alunni</w:t>
      </w:r>
      <w:proofErr w:type="spellEnd"/>
      <w:r w:rsidRPr="00FF1025">
        <w:rPr>
          <w:b/>
          <w:bCs/>
          <w:lang w:val="en-US"/>
        </w:rPr>
        <w:t xml:space="preserve"> e </w:t>
      </w:r>
      <w:proofErr w:type="spellStart"/>
      <w:r w:rsidRPr="00FF1025">
        <w:rPr>
          <w:b/>
          <w:bCs/>
          <w:lang w:val="en-US"/>
        </w:rPr>
        <w:t>docenti</w:t>
      </w:r>
      <w:proofErr w:type="spellEnd"/>
      <w:r w:rsidRPr="00FF1025">
        <w:rPr>
          <w:b/>
          <w:bCs/>
          <w:lang w:val="en-US"/>
        </w:rPr>
        <w:t>;</w:t>
      </w:r>
    </w:p>
    <w:p w14:paraId="583120D0" w14:textId="179DB0CD" w:rsidR="00FF1025" w:rsidRPr="00FF1025" w:rsidRDefault="00FF1025" w:rsidP="00FF1025">
      <w:pPr>
        <w:ind w:left="922"/>
        <w:jc w:val="both"/>
        <w:rPr>
          <w:bCs/>
        </w:rPr>
      </w:pPr>
      <w:r w:rsidRPr="00FF1025">
        <w:rPr>
          <w:bCs/>
          <w:lang w:val="en-US"/>
        </w:rPr>
        <w:t xml:space="preserve">Il cdi con </w:t>
      </w:r>
      <w:proofErr w:type="spellStart"/>
      <w:r w:rsidRPr="00FF1025">
        <w:rPr>
          <w:bCs/>
          <w:lang w:val="en-US"/>
        </w:rPr>
        <w:t>voto</w:t>
      </w:r>
      <w:proofErr w:type="spellEnd"/>
      <w:r w:rsidRPr="00FF1025">
        <w:rPr>
          <w:bCs/>
          <w:lang w:val="en-US"/>
        </w:rPr>
        <w:t xml:space="preserve"> a </w:t>
      </w:r>
      <w:proofErr w:type="spellStart"/>
      <w:r w:rsidRPr="00FF1025">
        <w:rPr>
          <w:bCs/>
          <w:lang w:val="en-US"/>
        </w:rPr>
        <w:t>maggioranza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approva</w:t>
      </w:r>
      <w:proofErr w:type="spellEnd"/>
      <w:r>
        <w:rPr>
          <w:bCs/>
          <w:lang w:val="en-US"/>
        </w:rPr>
        <w:t xml:space="preserve"> I </w:t>
      </w:r>
      <w:proofErr w:type="spellStart"/>
      <w:r>
        <w:rPr>
          <w:bCs/>
          <w:lang w:val="en-US"/>
        </w:rPr>
        <w:t>seguenti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criteri</w:t>
      </w:r>
      <w:proofErr w:type="spellEnd"/>
      <w:r>
        <w:rPr>
          <w:bCs/>
          <w:lang w:val="en-US"/>
        </w:rPr>
        <w:t xml:space="preserve"> di </w:t>
      </w:r>
      <w:proofErr w:type="spellStart"/>
      <w:r>
        <w:rPr>
          <w:bCs/>
          <w:lang w:val="en-US"/>
        </w:rPr>
        <w:t>selezione</w:t>
      </w:r>
      <w:proofErr w:type="spellEnd"/>
      <w:r>
        <w:rPr>
          <w:bCs/>
          <w:lang w:val="en-US"/>
        </w:rPr>
        <w:t xml:space="preserve"> per </w:t>
      </w:r>
      <w:proofErr w:type="spellStart"/>
      <w:r>
        <w:rPr>
          <w:bCs/>
          <w:lang w:val="en-US"/>
        </w:rPr>
        <w:t>alunni</w:t>
      </w:r>
      <w:proofErr w:type="spellEnd"/>
      <w:r>
        <w:rPr>
          <w:bCs/>
          <w:lang w:val="en-US"/>
        </w:rPr>
        <w:t xml:space="preserve"> e </w:t>
      </w:r>
      <w:proofErr w:type="spellStart"/>
      <w:r>
        <w:rPr>
          <w:bCs/>
          <w:lang w:val="en-US"/>
        </w:rPr>
        <w:t>docenti</w:t>
      </w:r>
      <w:proofErr w:type="spellEnd"/>
      <w:r>
        <w:rPr>
          <w:bCs/>
          <w:lang w:val="en-US"/>
        </w:rPr>
        <w:t>:</w:t>
      </w:r>
    </w:p>
    <w:p w14:paraId="6FC4B7E8" w14:textId="5243DD92" w:rsidR="00FF1025" w:rsidRPr="00FF1025" w:rsidRDefault="00FF1025" w:rsidP="00FF1025">
      <w:pPr>
        <w:jc w:val="both"/>
        <w:rPr>
          <w:bCs/>
        </w:rPr>
      </w:pPr>
      <w:r>
        <w:rPr>
          <w:bCs/>
        </w:rPr>
        <w:t>DOCENTI:</w:t>
      </w:r>
    </w:p>
    <w:p w14:paraId="1620A0D1" w14:textId="2BA16B88" w:rsidR="00FF1025" w:rsidRPr="00FF1025" w:rsidRDefault="00FF1025" w:rsidP="00FF1025">
      <w:pPr>
        <w:jc w:val="both"/>
        <w:rPr>
          <w:bCs/>
        </w:rPr>
      </w:pPr>
      <w:bookmarkStart w:id="3" w:name="_Hlk103962155"/>
      <w:r w:rsidRPr="00FF1025">
        <w:rPr>
          <w:bCs/>
        </w:rPr>
        <w:t>Per concor</w:t>
      </w:r>
      <w:r>
        <w:rPr>
          <w:bCs/>
        </w:rPr>
        <w:t>rere alla mobilità è necessario</w:t>
      </w:r>
    </w:p>
    <w:p w14:paraId="7CC63090" w14:textId="77777777" w:rsidR="00FF1025" w:rsidRPr="00FF1025" w:rsidRDefault="00FF1025" w:rsidP="00FF1025">
      <w:pPr>
        <w:numPr>
          <w:ilvl w:val="0"/>
          <w:numId w:val="3"/>
        </w:numPr>
        <w:jc w:val="both"/>
        <w:rPr>
          <w:bCs/>
        </w:rPr>
      </w:pPr>
      <w:r w:rsidRPr="00FF1025">
        <w:rPr>
          <w:bCs/>
        </w:rPr>
        <w:t>Essere assunti a tempo indeterminato per garantire continuità nella prospettiva della disseminazione a lungo termine;</w:t>
      </w:r>
    </w:p>
    <w:p w14:paraId="5A41FED2" w14:textId="77777777" w:rsidR="00FF1025" w:rsidRPr="00FF1025" w:rsidRDefault="00FF1025" w:rsidP="00FF1025">
      <w:pPr>
        <w:numPr>
          <w:ilvl w:val="0"/>
          <w:numId w:val="3"/>
        </w:numPr>
        <w:jc w:val="both"/>
        <w:rPr>
          <w:bCs/>
        </w:rPr>
      </w:pPr>
      <w:r w:rsidRPr="00FF1025">
        <w:rPr>
          <w:bCs/>
        </w:rPr>
        <w:t>aver realizzato percorsi di apprendimento e/o impegnarsi a programmare futuri moduli didattici attraverso la metodologia CLIL;</w:t>
      </w:r>
    </w:p>
    <w:p w14:paraId="30D99788" w14:textId="77777777" w:rsidR="00FF1025" w:rsidRPr="00FF1025" w:rsidRDefault="00FF1025" w:rsidP="00FF1025">
      <w:pPr>
        <w:numPr>
          <w:ilvl w:val="0"/>
          <w:numId w:val="3"/>
        </w:numPr>
        <w:jc w:val="both"/>
        <w:rPr>
          <w:bCs/>
        </w:rPr>
      </w:pPr>
      <w:r w:rsidRPr="00FF1025">
        <w:rPr>
          <w:bCs/>
        </w:rPr>
        <w:lastRenderedPageBreak/>
        <w:t>livello linguistico di inglese minimo B1 (per poter beneficiare appieno dell’attività di mobilità all'estero);</w:t>
      </w:r>
    </w:p>
    <w:p w14:paraId="2696FCB2" w14:textId="77777777" w:rsidR="00FF1025" w:rsidRPr="00FF1025" w:rsidRDefault="00FF1025" w:rsidP="00FF1025">
      <w:pPr>
        <w:numPr>
          <w:ilvl w:val="0"/>
          <w:numId w:val="3"/>
        </w:numPr>
        <w:jc w:val="both"/>
        <w:rPr>
          <w:bCs/>
        </w:rPr>
      </w:pPr>
      <w:r w:rsidRPr="00FF1025">
        <w:rPr>
          <w:bCs/>
        </w:rPr>
        <w:t>competenze informatiche di livello base: saper creare una presentazione digitale (PPT o simili) e caricarla in apposita piattaforma online;</w:t>
      </w:r>
    </w:p>
    <w:p w14:paraId="09690CAA" w14:textId="77777777" w:rsidR="00FF1025" w:rsidRPr="00FF1025" w:rsidRDefault="00FF1025" w:rsidP="00FF1025">
      <w:pPr>
        <w:numPr>
          <w:ilvl w:val="0"/>
          <w:numId w:val="3"/>
        </w:numPr>
        <w:jc w:val="both"/>
        <w:rPr>
          <w:bCs/>
        </w:rPr>
      </w:pPr>
      <w:r w:rsidRPr="00FF1025">
        <w:rPr>
          <w:bCs/>
        </w:rPr>
        <w:t>possedere esperienze di viaggio all’estero;</w:t>
      </w:r>
    </w:p>
    <w:p w14:paraId="1E177AA0" w14:textId="77777777" w:rsidR="00FF1025" w:rsidRPr="00FF1025" w:rsidRDefault="00FF1025" w:rsidP="00FF1025">
      <w:pPr>
        <w:numPr>
          <w:ilvl w:val="0"/>
          <w:numId w:val="3"/>
        </w:numPr>
        <w:jc w:val="both"/>
        <w:rPr>
          <w:bCs/>
        </w:rPr>
      </w:pPr>
      <w:r w:rsidRPr="00FF1025">
        <w:rPr>
          <w:bCs/>
        </w:rPr>
        <w:t xml:space="preserve">Partecipazione a progetti </w:t>
      </w:r>
      <w:proofErr w:type="spellStart"/>
      <w:r w:rsidRPr="00FF1025">
        <w:rPr>
          <w:bCs/>
        </w:rPr>
        <w:t>Etwinning</w:t>
      </w:r>
      <w:proofErr w:type="spellEnd"/>
    </w:p>
    <w:p w14:paraId="66C1F04D" w14:textId="28855D0E" w:rsidR="00FF1025" w:rsidRPr="00FF1025" w:rsidRDefault="00FF1025" w:rsidP="00FF1025">
      <w:pPr>
        <w:numPr>
          <w:ilvl w:val="0"/>
          <w:numId w:val="3"/>
        </w:numPr>
        <w:jc w:val="both"/>
        <w:rPr>
          <w:bCs/>
        </w:rPr>
      </w:pPr>
      <w:r w:rsidRPr="00FF1025">
        <w:rPr>
          <w:bCs/>
        </w:rPr>
        <w:t>essere disponibili à ad effettuare l’esperienza di mobilità individualmente (uno dei valori aggiunti della formazione all'estero è quello di trovarsi ad affrontare situazioni nuove con le proprie risorse personali sviluppando capacità di adattamento e resilienza).</w:t>
      </w:r>
    </w:p>
    <w:p w14:paraId="02BE6FBB" w14:textId="4D544E06" w:rsidR="00FF1025" w:rsidRPr="00FF1025" w:rsidRDefault="00FF1025" w:rsidP="00FF1025">
      <w:pPr>
        <w:jc w:val="both"/>
        <w:rPr>
          <w:b/>
          <w:bCs/>
        </w:rPr>
      </w:pPr>
      <w:r w:rsidRPr="00FF1025">
        <w:rPr>
          <w:b/>
          <w:bCs/>
        </w:rPr>
        <w:t xml:space="preserve"> Criteri di esclusione dalla procedura</w:t>
      </w:r>
    </w:p>
    <w:p w14:paraId="5ED11ACB" w14:textId="77777777" w:rsidR="00FF1025" w:rsidRPr="00FF1025" w:rsidRDefault="00FF1025" w:rsidP="00FF1025">
      <w:pPr>
        <w:numPr>
          <w:ilvl w:val="0"/>
          <w:numId w:val="5"/>
        </w:numPr>
        <w:jc w:val="both"/>
        <w:rPr>
          <w:bCs/>
        </w:rPr>
      </w:pPr>
      <w:r w:rsidRPr="00FF1025">
        <w:rPr>
          <w:bCs/>
        </w:rPr>
        <w:t>Non avere i requisiti indicati;</w:t>
      </w:r>
    </w:p>
    <w:p w14:paraId="16FDD0FE" w14:textId="77777777" w:rsidR="00FF1025" w:rsidRPr="00FF1025" w:rsidRDefault="00FF1025" w:rsidP="00FF1025">
      <w:pPr>
        <w:numPr>
          <w:ilvl w:val="0"/>
          <w:numId w:val="5"/>
        </w:numPr>
        <w:jc w:val="both"/>
        <w:rPr>
          <w:bCs/>
        </w:rPr>
      </w:pPr>
      <w:r w:rsidRPr="00FF1025">
        <w:rPr>
          <w:bCs/>
        </w:rPr>
        <w:t>personale docente di nuova immissione in ruolo, che non ha ancora la sede definitiva di servizio;</w:t>
      </w:r>
    </w:p>
    <w:p w14:paraId="22475254" w14:textId="77777777" w:rsidR="00FF1025" w:rsidRPr="00FF1025" w:rsidRDefault="00FF1025" w:rsidP="00FF1025">
      <w:pPr>
        <w:jc w:val="both"/>
        <w:rPr>
          <w:bCs/>
        </w:rPr>
      </w:pPr>
    </w:p>
    <w:bookmarkEnd w:id="3"/>
    <w:p w14:paraId="75B032B3" w14:textId="64366033" w:rsidR="00FF1025" w:rsidRPr="00FF1025" w:rsidRDefault="00FF1025" w:rsidP="00FF1025">
      <w:pPr>
        <w:jc w:val="both"/>
        <w:rPr>
          <w:b/>
          <w:bCs/>
        </w:rPr>
      </w:pPr>
      <w:r w:rsidRPr="00FF1025">
        <w:rPr>
          <w:b/>
          <w:bCs/>
        </w:rPr>
        <w:t xml:space="preserve">ALUNNI: </w:t>
      </w:r>
    </w:p>
    <w:p w14:paraId="3DC4C6D2" w14:textId="56A5BDE8" w:rsidR="00FF1025" w:rsidRPr="00FF1025" w:rsidRDefault="00FF1025" w:rsidP="00FF1025">
      <w:pPr>
        <w:jc w:val="both"/>
        <w:rPr>
          <w:bCs/>
        </w:rPr>
      </w:pPr>
      <w:r w:rsidRPr="00FF1025">
        <w:rPr>
          <w:bCs/>
        </w:rPr>
        <w:t>Per concorrere alla mobilità è necessario:</w:t>
      </w:r>
    </w:p>
    <w:p w14:paraId="410C3963" w14:textId="77777777" w:rsidR="00FF1025" w:rsidRPr="00FF1025" w:rsidRDefault="00FF1025" w:rsidP="00FF1025">
      <w:pPr>
        <w:numPr>
          <w:ilvl w:val="0"/>
          <w:numId w:val="4"/>
        </w:numPr>
        <w:jc w:val="both"/>
        <w:rPr>
          <w:bCs/>
        </w:rPr>
      </w:pPr>
      <w:bookmarkStart w:id="4" w:name="_qz16ysm4khr5" w:colFirst="0" w:colLast="0"/>
      <w:bookmarkEnd w:id="4"/>
      <w:r w:rsidRPr="00FF1025">
        <w:rPr>
          <w:bCs/>
        </w:rPr>
        <w:t>Voto di lingua inglese dell’anno in corso maggiore o uguale a 8</w:t>
      </w:r>
    </w:p>
    <w:p w14:paraId="0D024F4E" w14:textId="77777777" w:rsidR="00FF1025" w:rsidRPr="00FF1025" w:rsidRDefault="00FF1025" w:rsidP="00FF1025">
      <w:pPr>
        <w:numPr>
          <w:ilvl w:val="0"/>
          <w:numId w:val="4"/>
        </w:numPr>
        <w:jc w:val="both"/>
        <w:rPr>
          <w:bCs/>
        </w:rPr>
      </w:pPr>
      <w:r w:rsidRPr="00FF1025">
        <w:rPr>
          <w:bCs/>
        </w:rPr>
        <w:t>Voto di condotta dell’anno in corso maggiore o uguale a 8</w:t>
      </w:r>
    </w:p>
    <w:p w14:paraId="2CA909A0" w14:textId="77777777" w:rsidR="00FF1025" w:rsidRPr="00FF1025" w:rsidRDefault="00FF1025" w:rsidP="00FF1025">
      <w:pPr>
        <w:numPr>
          <w:ilvl w:val="0"/>
          <w:numId w:val="4"/>
        </w:numPr>
        <w:jc w:val="both"/>
        <w:rPr>
          <w:bCs/>
        </w:rPr>
      </w:pPr>
      <w:r w:rsidRPr="00FF1025">
        <w:rPr>
          <w:bCs/>
        </w:rPr>
        <w:t>Voto di educazione fisica dell’anno in corso maggiore o uguale a 8</w:t>
      </w:r>
    </w:p>
    <w:p w14:paraId="6BE311FE" w14:textId="2F7355A8" w:rsidR="00FF1025" w:rsidRDefault="00FF1025" w:rsidP="00FF1025">
      <w:pPr>
        <w:numPr>
          <w:ilvl w:val="0"/>
          <w:numId w:val="4"/>
        </w:numPr>
        <w:jc w:val="both"/>
        <w:rPr>
          <w:bCs/>
        </w:rPr>
      </w:pPr>
      <w:r w:rsidRPr="00FF1025">
        <w:rPr>
          <w:bCs/>
        </w:rPr>
        <w:t>Essere in possesso o in corso di ottenimento del Green Pass Rafforzato (Ciclo vaccinale completato entro la data del 31 luglio 2022)</w:t>
      </w:r>
    </w:p>
    <w:p w14:paraId="76A9E8D7" w14:textId="714E3C0C" w:rsidR="00FF1025" w:rsidRDefault="00FF1025" w:rsidP="00FF1025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Alunno che si è distinto per particolari meriti.</w:t>
      </w:r>
    </w:p>
    <w:p w14:paraId="4651CC05" w14:textId="238F2551" w:rsidR="00C414B5" w:rsidRPr="00FF1025" w:rsidRDefault="00C414B5" w:rsidP="00FF1025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A parità di condizioni sarà favorito l’alunno con condizioni socio economiche disagiate</w:t>
      </w:r>
    </w:p>
    <w:p w14:paraId="0136396F" w14:textId="77777777" w:rsidR="00FF1025" w:rsidRPr="00FF1025" w:rsidRDefault="00FF1025" w:rsidP="00FF1025">
      <w:pPr>
        <w:jc w:val="center"/>
        <w:rPr>
          <w:b/>
          <w:bCs/>
        </w:rPr>
      </w:pPr>
    </w:p>
    <w:p w14:paraId="3A1FA593" w14:textId="21AB11D6" w:rsidR="00FF1025" w:rsidRPr="00FF1025" w:rsidRDefault="00FF1025" w:rsidP="00FF1025">
      <w:pPr>
        <w:jc w:val="center"/>
        <w:rPr>
          <w:b/>
          <w:bCs/>
        </w:rPr>
      </w:pPr>
      <w:r>
        <w:rPr>
          <w:b/>
          <w:bCs/>
        </w:rPr>
        <w:t>Delibera n. 34</w:t>
      </w:r>
    </w:p>
    <w:p w14:paraId="4992D55B" w14:textId="77777777" w:rsidR="00705AF5" w:rsidRPr="00705AF5" w:rsidRDefault="00705AF5" w:rsidP="00705AF5">
      <w:pPr>
        <w:jc w:val="center"/>
        <w:rPr>
          <w:b/>
          <w:bCs/>
        </w:rPr>
      </w:pPr>
      <w:r w:rsidRPr="00705AF5">
        <w:rPr>
          <w:b/>
          <w:bCs/>
        </w:rPr>
        <w:t>Nomina membri Comitato di Valutazione- componente genitori</w:t>
      </w:r>
    </w:p>
    <w:p w14:paraId="057CA205" w14:textId="569C22FF" w:rsidR="00FF1025" w:rsidRPr="00705AF5" w:rsidRDefault="00705AF5" w:rsidP="00705AF5">
      <w:pPr>
        <w:rPr>
          <w:bCs/>
          <w:lang w:val="en-US"/>
        </w:rPr>
      </w:pPr>
      <w:r w:rsidRPr="00705AF5">
        <w:rPr>
          <w:bCs/>
          <w:lang w:val="en-US"/>
        </w:rPr>
        <w:t>Il cdi</w:t>
      </w:r>
      <w:r w:rsidR="00690D26">
        <w:rPr>
          <w:bCs/>
          <w:lang w:val="en-US"/>
        </w:rPr>
        <w:t xml:space="preserve"> </w:t>
      </w:r>
      <w:proofErr w:type="spellStart"/>
      <w:r w:rsidR="00690D26">
        <w:rPr>
          <w:bCs/>
          <w:lang w:val="en-US"/>
        </w:rPr>
        <w:t>delibera</w:t>
      </w:r>
      <w:proofErr w:type="spellEnd"/>
      <w:r w:rsidR="00690D26">
        <w:rPr>
          <w:bCs/>
          <w:lang w:val="en-US"/>
        </w:rPr>
        <w:t xml:space="preserve"> con </w:t>
      </w:r>
      <w:proofErr w:type="spellStart"/>
      <w:r w:rsidR="00690D26">
        <w:rPr>
          <w:bCs/>
          <w:lang w:val="en-US"/>
        </w:rPr>
        <w:t>voto</w:t>
      </w:r>
      <w:proofErr w:type="spellEnd"/>
      <w:r w:rsidR="00690D26">
        <w:rPr>
          <w:bCs/>
          <w:lang w:val="en-US"/>
        </w:rPr>
        <w:t xml:space="preserve"> </w:t>
      </w:r>
      <w:proofErr w:type="spellStart"/>
      <w:r w:rsidR="00690D26">
        <w:rPr>
          <w:bCs/>
          <w:lang w:val="en-US"/>
        </w:rPr>
        <w:t>unanime</w:t>
      </w:r>
      <w:proofErr w:type="spellEnd"/>
      <w:r>
        <w:rPr>
          <w:bCs/>
          <w:lang w:val="en-US"/>
        </w:rPr>
        <w:t xml:space="preserve"> la </w:t>
      </w:r>
      <w:proofErr w:type="spellStart"/>
      <w:proofErr w:type="gramStart"/>
      <w:r>
        <w:rPr>
          <w:bCs/>
          <w:lang w:val="en-US"/>
        </w:rPr>
        <w:t>n</w:t>
      </w:r>
      <w:r w:rsidRPr="00705AF5">
        <w:rPr>
          <w:bCs/>
          <w:lang w:val="en-US"/>
        </w:rPr>
        <w:t>omina</w:t>
      </w:r>
      <w:proofErr w:type="spellEnd"/>
      <w:r>
        <w:rPr>
          <w:bCs/>
          <w:lang w:val="en-US"/>
        </w:rPr>
        <w:t xml:space="preserve">  </w:t>
      </w:r>
      <w:proofErr w:type="spellStart"/>
      <w:r>
        <w:rPr>
          <w:bCs/>
          <w:lang w:val="en-US"/>
        </w:rPr>
        <w:t>dei</w:t>
      </w:r>
      <w:proofErr w:type="spellEnd"/>
      <w:proofErr w:type="gramEnd"/>
      <w:r w:rsidRPr="00705AF5">
        <w:rPr>
          <w:bCs/>
          <w:lang w:val="en-US"/>
        </w:rPr>
        <w:t xml:space="preserve"> </w:t>
      </w:r>
      <w:proofErr w:type="spellStart"/>
      <w:r w:rsidRPr="00705AF5">
        <w:rPr>
          <w:bCs/>
          <w:lang w:val="en-US"/>
        </w:rPr>
        <w:t>membri</w:t>
      </w:r>
      <w:proofErr w:type="spellEnd"/>
      <w:r w:rsidRPr="00705AF5">
        <w:rPr>
          <w:bCs/>
          <w:lang w:val="en-US"/>
        </w:rPr>
        <w:t xml:space="preserve"> </w:t>
      </w:r>
      <w:proofErr w:type="spellStart"/>
      <w:r w:rsidRPr="00705AF5">
        <w:rPr>
          <w:bCs/>
          <w:lang w:val="en-US"/>
        </w:rPr>
        <w:t>Comitato</w:t>
      </w:r>
      <w:proofErr w:type="spellEnd"/>
      <w:r w:rsidRPr="00705AF5">
        <w:rPr>
          <w:bCs/>
          <w:lang w:val="en-US"/>
        </w:rPr>
        <w:t xml:space="preserve"> di </w:t>
      </w:r>
      <w:proofErr w:type="spellStart"/>
      <w:r w:rsidRPr="00705AF5">
        <w:rPr>
          <w:bCs/>
          <w:lang w:val="en-US"/>
        </w:rPr>
        <w:t>Valutazione</w:t>
      </w:r>
      <w:proofErr w:type="spellEnd"/>
      <w:r w:rsidRPr="00705AF5">
        <w:rPr>
          <w:bCs/>
          <w:lang w:val="en-US"/>
        </w:rPr>
        <w:t xml:space="preserve">- </w:t>
      </w:r>
      <w:proofErr w:type="spellStart"/>
      <w:r w:rsidRPr="00705AF5">
        <w:rPr>
          <w:bCs/>
          <w:lang w:val="en-US"/>
        </w:rPr>
        <w:t>componente</w:t>
      </w:r>
      <w:proofErr w:type="spellEnd"/>
      <w:r w:rsidRPr="00705AF5">
        <w:rPr>
          <w:bCs/>
          <w:lang w:val="en-US"/>
        </w:rPr>
        <w:t xml:space="preserve"> </w:t>
      </w:r>
      <w:proofErr w:type="spellStart"/>
      <w:r w:rsidRPr="00705AF5">
        <w:rPr>
          <w:bCs/>
          <w:lang w:val="en-US"/>
        </w:rPr>
        <w:t>genitori</w:t>
      </w:r>
      <w:proofErr w:type="spellEnd"/>
      <w:r>
        <w:rPr>
          <w:bCs/>
          <w:lang w:val="en-US"/>
        </w:rPr>
        <w:t xml:space="preserve"> : BARRICELLA ANNA e CARBUTTI CONCETTA.</w:t>
      </w:r>
    </w:p>
    <w:p w14:paraId="0D5CAAFD" w14:textId="77777777" w:rsidR="00FF1025" w:rsidRPr="00FF1025" w:rsidRDefault="00FF1025" w:rsidP="00FF1025">
      <w:pPr>
        <w:jc w:val="center"/>
        <w:rPr>
          <w:bCs/>
          <w:lang w:val="en-US"/>
        </w:rPr>
      </w:pPr>
    </w:p>
    <w:p w14:paraId="23AF14C0" w14:textId="11C32968" w:rsidR="00FF1025" w:rsidRPr="00FF1025" w:rsidRDefault="00FF1025" w:rsidP="00FF1025">
      <w:pPr>
        <w:jc w:val="center"/>
        <w:rPr>
          <w:bCs/>
        </w:rPr>
      </w:pPr>
    </w:p>
    <w:p w14:paraId="227E338C" w14:textId="15C37CE0" w:rsidR="005A2D73" w:rsidRDefault="005A2D73">
      <w:pPr>
        <w:rPr>
          <w:bCs/>
        </w:rPr>
      </w:pPr>
    </w:p>
    <w:p w14:paraId="079A4B76" w14:textId="454D962E" w:rsidR="00FF1025" w:rsidRDefault="00FF1025">
      <w:pPr>
        <w:rPr>
          <w:bCs/>
        </w:rPr>
      </w:pPr>
    </w:p>
    <w:p w14:paraId="4C8731E9" w14:textId="77777777" w:rsidR="00FF1025" w:rsidRPr="008C3248" w:rsidRDefault="00FF1025">
      <w:pPr>
        <w:rPr>
          <w:bCs/>
        </w:rPr>
      </w:pPr>
    </w:p>
    <w:sectPr w:rsidR="00FF1025" w:rsidRPr="008C32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D0785"/>
    <w:multiLevelType w:val="hybridMultilevel"/>
    <w:tmpl w:val="6E2CE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7788E"/>
    <w:multiLevelType w:val="hybridMultilevel"/>
    <w:tmpl w:val="64E8A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2518E"/>
    <w:multiLevelType w:val="hybridMultilevel"/>
    <w:tmpl w:val="7B2E036E"/>
    <w:lvl w:ilvl="0" w:tplc="FE7808AE">
      <w:start w:val="1"/>
      <w:numFmt w:val="decimal"/>
      <w:lvlText w:val="%1."/>
      <w:lvlJc w:val="left"/>
      <w:pPr>
        <w:ind w:left="922" w:hanging="356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4D52AF82">
      <w:numFmt w:val="bullet"/>
      <w:lvlText w:val="•"/>
      <w:lvlJc w:val="left"/>
      <w:pPr>
        <w:ind w:left="1857" w:hanging="356"/>
      </w:pPr>
      <w:rPr>
        <w:rFonts w:hint="default"/>
        <w:lang w:val="it-IT" w:eastAsia="en-US" w:bidi="ar-SA"/>
      </w:rPr>
    </w:lvl>
    <w:lvl w:ilvl="2" w:tplc="8C82FB16">
      <w:numFmt w:val="bullet"/>
      <w:lvlText w:val="•"/>
      <w:lvlJc w:val="left"/>
      <w:pPr>
        <w:ind w:left="2794" w:hanging="356"/>
      </w:pPr>
      <w:rPr>
        <w:rFonts w:hint="default"/>
        <w:lang w:val="it-IT" w:eastAsia="en-US" w:bidi="ar-SA"/>
      </w:rPr>
    </w:lvl>
    <w:lvl w:ilvl="3" w:tplc="31700C6C">
      <w:numFmt w:val="bullet"/>
      <w:lvlText w:val="•"/>
      <w:lvlJc w:val="left"/>
      <w:pPr>
        <w:ind w:left="3731" w:hanging="356"/>
      </w:pPr>
      <w:rPr>
        <w:rFonts w:hint="default"/>
        <w:lang w:val="it-IT" w:eastAsia="en-US" w:bidi="ar-SA"/>
      </w:rPr>
    </w:lvl>
    <w:lvl w:ilvl="4" w:tplc="D5220FFA">
      <w:numFmt w:val="bullet"/>
      <w:lvlText w:val="•"/>
      <w:lvlJc w:val="left"/>
      <w:pPr>
        <w:ind w:left="4668" w:hanging="356"/>
      </w:pPr>
      <w:rPr>
        <w:rFonts w:hint="default"/>
        <w:lang w:val="it-IT" w:eastAsia="en-US" w:bidi="ar-SA"/>
      </w:rPr>
    </w:lvl>
    <w:lvl w:ilvl="5" w:tplc="515A5F60">
      <w:numFmt w:val="bullet"/>
      <w:lvlText w:val="•"/>
      <w:lvlJc w:val="left"/>
      <w:pPr>
        <w:ind w:left="5605" w:hanging="356"/>
      </w:pPr>
      <w:rPr>
        <w:rFonts w:hint="default"/>
        <w:lang w:val="it-IT" w:eastAsia="en-US" w:bidi="ar-SA"/>
      </w:rPr>
    </w:lvl>
    <w:lvl w:ilvl="6" w:tplc="3D5E98AC">
      <w:numFmt w:val="bullet"/>
      <w:lvlText w:val="•"/>
      <w:lvlJc w:val="left"/>
      <w:pPr>
        <w:ind w:left="6542" w:hanging="356"/>
      </w:pPr>
      <w:rPr>
        <w:rFonts w:hint="default"/>
        <w:lang w:val="it-IT" w:eastAsia="en-US" w:bidi="ar-SA"/>
      </w:rPr>
    </w:lvl>
    <w:lvl w:ilvl="7" w:tplc="97506C74">
      <w:numFmt w:val="bullet"/>
      <w:lvlText w:val="•"/>
      <w:lvlJc w:val="left"/>
      <w:pPr>
        <w:ind w:left="7479" w:hanging="356"/>
      </w:pPr>
      <w:rPr>
        <w:rFonts w:hint="default"/>
        <w:lang w:val="it-IT" w:eastAsia="en-US" w:bidi="ar-SA"/>
      </w:rPr>
    </w:lvl>
    <w:lvl w:ilvl="8" w:tplc="315E514A">
      <w:numFmt w:val="bullet"/>
      <w:lvlText w:val="•"/>
      <w:lvlJc w:val="left"/>
      <w:pPr>
        <w:ind w:left="8416" w:hanging="356"/>
      </w:pPr>
      <w:rPr>
        <w:rFonts w:hint="default"/>
        <w:lang w:val="it-IT" w:eastAsia="en-US" w:bidi="ar-SA"/>
      </w:rPr>
    </w:lvl>
  </w:abstractNum>
  <w:abstractNum w:abstractNumId="3">
    <w:nsid w:val="56321701"/>
    <w:multiLevelType w:val="multilevel"/>
    <w:tmpl w:val="56C2BB3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2627A6A"/>
    <w:multiLevelType w:val="hybridMultilevel"/>
    <w:tmpl w:val="19EE32F0"/>
    <w:lvl w:ilvl="0" w:tplc="8440F5AE">
      <w:start w:val="1"/>
      <w:numFmt w:val="decimal"/>
      <w:lvlText w:val="%1."/>
      <w:lvlJc w:val="left"/>
      <w:pPr>
        <w:ind w:left="92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BA2010D8">
      <w:numFmt w:val="bullet"/>
      <w:lvlText w:val="•"/>
      <w:lvlJc w:val="left"/>
      <w:pPr>
        <w:ind w:left="1857" w:hanging="360"/>
      </w:pPr>
      <w:rPr>
        <w:rFonts w:hint="default"/>
        <w:lang w:val="it-IT" w:eastAsia="en-US" w:bidi="ar-SA"/>
      </w:rPr>
    </w:lvl>
    <w:lvl w:ilvl="2" w:tplc="76147F12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3" w:tplc="4D947480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D996DE36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46548A64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6" w:tplc="9904BF36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F87C59F6">
      <w:numFmt w:val="bullet"/>
      <w:lvlText w:val="•"/>
      <w:lvlJc w:val="left"/>
      <w:pPr>
        <w:ind w:left="7479" w:hanging="360"/>
      </w:pPr>
      <w:rPr>
        <w:rFonts w:hint="default"/>
        <w:lang w:val="it-IT" w:eastAsia="en-US" w:bidi="ar-SA"/>
      </w:rPr>
    </w:lvl>
    <w:lvl w:ilvl="8" w:tplc="945AE532">
      <w:numFmt w:val="bullet"/>
      <w:lvlText w:val="•"/>
      <w:lvlJc w:val="left"/>
      <w:pPr>
        <w:ind w:left="841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48"/>
    <w:rsid w:val="00011420"/>
    <w:rsid w:val="00097C55"/>
    <w:rsid w:val="000F5968"/>
    <w:rsid w:val="00104AB6"/>
    <w:rsid w:val="00112BDE"/>
    <w:rsid w:val="0023768F"/>
    <w:rsid w:val="0035306A"/>
    <w:rsid w:val="004844D2"/>
    <w:rsid w:val="005A2D73"/>
    <w:rsid w:val="005F2E95"/>
    <w:rsid w:val="00690D26"/>
    <w:rsid w:val="00705AF5"/>
    <w:rsid w:val="00755221"/>
    <w:rsid w:val="008116D0"/>
    <w:rsid w:val="008C3248"/>
    <w:rsid w:val="009D0E1E"/>
    <w:rsid w:val="00B14126"/>
    <w:rsid w:val="00BC507A"/>
    <w:rsid w:val="00C414B5"/>
    <w:rsid w:val="00E04CD6"/>
    <w:rsid w:val="00E3226F"/>
    <w:rsid w:val="00E743EA"/>
    <w:rsid w:val="00E87361"/>
    <w:rsid w:val="00F43E56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577A"/>
  <w15:chartTrackingRefBased/>
  <w15:docId w15:val="{82FF7D33-7FCA-41EF-AF3F-7DB99573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2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Eugenio Gargiulo</cp:lastModifiedBy>
  <cp:revision>2</cp:revision>
  <dcterms:created xsi:type="dcterms:W3CDTF">2022-08-09T17:30:00Z</dcterms:created>
  <dcterms:modified xsi:type="dcterms:W3CDTF">2022-08-09T17:30:00Z</dcterms:modified>
</cp:coreProperties>
</file>